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C93B" w14:textId="77777777" w:rsidR="00DB032A" w:rsidRDefault="00DB032A" w:rsidP="001F66B3">
      <w:pPr>
        <w:jc w:val="center"/>
        <w:rPr>
          <w:b/>
          <w:bCs/>
          <w:sz w:val="32"/>
          <w:u w:val="single"/>
        </w:rPr>
      </w:pPr>
    </w:p>
    <w:p w14:paraId="00029529" w14:textId="77777777" w:rsidR="00DB032A" w:rsidRDefault="00DB032A" w:rsidP="001F66B3">
      <w:pPr>
        <w:jc w:val="center"/>
        <w:rPr>
          <w:b/>
          <w:bCs/>
          <w:sz w:val="32"/>
          <w:u w:val="single"/>
        </w:rPr>
      </w:pPr>
    </w:p>
    <w:p w14:paraId="7E20E643" w14:textId="77777777" w:rsidR="002C1D6B" w:rsidRDefault="002C1D6B" w:rsidP="001F66B3">
      <w:pPr>
        <w:jc w:val="center"/>
        <w:rPr>
          <w:b/>
          <w:bCs/>
          <w:sz w:val="32"/>
          <w:u w:val="single"/>
        </w:rPr>
      </w:pPr>
    </w:p>
    <w:p w14:paraId="4F2E842A" w14:textId="77777777" w:rsidR="00DB032A" w:rsidRDefault="00DB032A" w:rsidP="001F66B3">
      <w:pPr>
        <w:jc w:val="center"/>
        <w:rPr>
          <w:b/>
          <w:bCs/>
          <w:sz w:val="32"/>
          <w:u w:val="single"/>
        </w:rPr>
      </w:pPr>
    </w:p>
    <w:p w14:paraId="46910F35" w14:textId="77777777" w:rsidR="00DB032A" w:rsidRDefault="00DB032A" w:rsidP="001F66B3">
      <w:pPr>
        <w:jc w:val="center"/>
        <w:rPr>
          <w:b/>
          <w:bCs/>
          <w:sz w:val="32"/>
          <w:u w:val="single"/>
        </w:rPr>
      </w:pPr>
    </w:p>
    <w:p w14:paraId="460136D3" w14:textId="77777777" w:rsidR="00DB032A" w:rsidRDefault="00DB032A" w:rsidP="001F66B3">
      <w:pPr>
        <w:jc w:val="center"/>
        <w:rPr>
          <w:b/>
          <w:bCs/>
          <w:sz w:val="32"/>
          <w:u w:val="single"/>
        </w:rPr>
      </w:pPr>
    </w:p>
    <w:p w14:paraId="37A11CF0" w14:textId="77777777" w:rsidR="00DB032A" w:rsidRPr="00DB032A" w:rsidRDefault="00DB032A" w:rsidP="001F66B3">
      <w:pPr>
        <w:jc w:val="center"/>
        <w:rPr>
          <w:b/>
          <w:bCs/>
          <w:sz w:val="32"/>
        </w:rPr>
      </w:pPr>
    </w:p>
    <w:p w14:paraId="3ADFE653" w14:textId="77777777" w:rsidR="00DB032A" w:rsidRPr="00DB032A" w:rsidRDefault="00DB032A" w:rsidP="001F66B3">
      <w:pPr>
        <w:jc w:val="center"/>
        <w:rPr>
          <w:b/>
          <w:bCs/>
          <w:sz w:val="32"/>
        </w:rPr>
      </w:pPr>
    </w:p>
    <w:p w14:paraId="268CB850" w14:textId="77777777" w:rsidR="005763B9" w:rsidRDefault="005763B9" w:rsidP="00DB032A">
      <w:pPr>
        <w:jc w:val="center"/>
        <w:rPr>
          <w:b/>
          <w:bCs/>
          <w:sz w:val="32"/>
        </w:rPr>
      </w:pPr>
      <w:r>
        <w:rPr>
          <w:b/>
          <w:bCs/>
          <w:sz w:val="32"/>
        </w:rPr>
        <w:t>ΤΕΧΝΙΚΕΣ ΠΡΟΔΙΑΓΡΑΦΕΣ</w:t>
      </w:r>
      <w:r w:rsidR="00DB032A" w:rsidRPr="00DB032A">
        <w:rPr>
          <w:b/>
          <w:bCs/>
          <w:sz w:val="32"/>
        </w:rPr>
        <w:t xml:space="preserve"> </w:t>
      </w:r>
    </w:p>
    <w:p w14:paraId="6AD33F5B" w14:textId="653658C1" w:rsidR="00B452C2" w:rsidRDefault="00B452C2" w:rsidP="0013743C">
      <w:pPr>
        <w:jc w:val="center"/>
        <w:rPr>
          <w:b/>
          <w:bCs/>
          <w:sz w:val="32"/>
        </w:rPr>
      </w:pPr>
      <w:r>
        <w:rPr>
          <w:b/>
          <w:bCs/>
          <w:sz w:val="32"/>
        </w:rPr>
        <w:t>ΕΚΤΑΚΤΗΣ ΠΡΟΜΗΘΕΙΑΣ</w:t>
      </w:r>
    </w:p>
    <w:p w14:paraId="53C98EE6" w14:textId="5CEC284F" w:rsidR="0013743C" w:rsidRDefault="00DB032A" w:rsidP="0013743C">
      <w:pPr>
        <w:jc w:val="center"/>
        <w:rPr>
          <w:b/>
          <w:bCs/>
          <w:sz w:val="32"/>
        </w:rPr>
      </w:pPr>
      <w:r w:rsidRPr="00DB032A">
        <w:rPr>
          <w:b/>
          <w:bCs/>
          <w:sz w:val="32"/>
        </w:rPr>
        <w:t xml:space="preserve">ΕΞΟΠΛΙΣΜΟΥ ΠΛΗΡΟΦΟΡΙΚΗΣ </w:t>
      </w:r>
    </w:p>
    <w:p w14:paraId="73ACB74C" w14:textId="77777777" w:rsidR="00DB032A" w:rsidRDefault="00DB032A" w:rsidP="001F66B3">
      <w:pPr>
        <w:jc w:val="center"/>
        <w:rPr>
          <w:b/>
          <w:bCs/>
          <w:sz w:val="32"/>
          <w:u w:val="single"/>
        </w:rPr>
      </w:pPr>
    </w:p>
    <w:p w14:paraId="4400C99B" w14:textId="77777777" w:rsidR="00DB032A" w:rsidRDefault="00DB032A" w:rsidP="001F66B3">
      <w:pPr>
        <w:jc w:val="center"/>
        <w:rPr>
          <w:b/>
          <w:bCs/>
          <w:sz w:val="32"/>
          <w:u w:val="single"/>
        </w:rPr>
      </w:pPr>
    </w:p>
    <w:p w14:paraId="6D4327D5" w14:textId="77777777" w:rsidR="00DB032A" w:rsidRDefault="00DB032A" w:rsidP="001F66B3">
      <w:pPr>
        <w:jc w:val="center"/>
        <w:rPr>
          <w:b/>
          <w:bCs/>
          <w:sz w:val="32"/>
          <w:u w:val="single"/>
        </w:rPr>
      </w:pPr>
    </w:p>
    <w:p w14:paraId="445BFF21" w14:textId="77777777" w:rsidR="00DB032A" w:rsidRDefault="00DB032A" w:rsidP="001F66B3">
      <w:pPr>
        <w:jc w:val="center"/>
        <w:rPr>
          <w:b/>
          <w:bCs/>
          <w:sz w:val="32"/>
          <w:u w:val="single"/>
        </w:rPr>
      </w:pPr>
    </w:p>
    <w:p w14:paraId="18576C6F" w14:textId="77777777" w:rsidR="00DB032A" w:rsidRDefault="00DB032A" w:rsidP="001F66B3">
      <w:pPr>
        <w:jc w:val="center"/>
        <w:rPr>
          <w:b/>
          <w:bCs/>
          <w:sz w:val="32"/>
          <w:u w:val="single"/>
        </w:rPr>
      </w:pPr>
    </w:p>
    <w:p w14:paraId="6CE790D3" w14:textId="77777777" w:rsidR="004555FC" w:rsidRDefault="004555FC" w:rsidP="001F66B3">
      <w:pPr>
        <w:jc w:val="center"/>
        <w:rPr>
          <w:b/>
          <w:bCs/>
          <w:sz w:val="32"/>
          <w:u w:val="single"/>
        </w:rPr>
      </w:pPr>
    </w:p>
    <w:p w14:paraId="0AABD8D4" w14:textId="77777777" w:rsidR="00DB032A" w:rsidRDefault="00DB032A" w:rsidP="001F66B3">
      <w:pPr>
        <w:jc w:val="center"/>
        <w:rPr>
          <w:b/>
          <w:bCs/>
          <w:sz w:val="32"/>
          <w:u w:val="single"/>
        </w:rPr>
      </w:pPr>
    </w:p>
    <w:p w14:paraId="7DA9FF53" w14:textId="77777777" w:rsidR="00DB032A" w:rsidRDefault="00DB032A" w:rsidP="001F66B3">
      <w:pPr>
        <w:jc w:val="center"/>
        <w:rPr>
          <w:b/>
          <w:bCs/>
          <w:sz w:val="32"/>
          <w:u w:val="single"/>
        </w:rPr>
      </w:pPr>
    </w:p>
    <w:p w14:paraId="7DB509D6" w14:textId="77777777" w:rsidR="00DB032A" w:rsidRDefault="00DB032A" w:rsidP="001F66B3">
      <w:pPr>
        <w:jc w:val="center"/>
        <w:rPr>
          <w:b/>
          <w:bCs/>
          <w:sz w:val="32"/>
          <w:u w:val="single"/>
        </w:rPr>
      </w:pPr>
    </w:p>
    <w:p w14:paraId="25474C28" w14:textId="65BE3AB5" w:rsidR="00DB032A" w:rsidRDefault="00B452C2" w:rsidP="001F66B3">
      <w:pPr>
        <w:jc w:val="center"/>
        <w:rPr>
          <w:b/>
          <w:bCs/>
          <w:sz w:val="32"/>
          <w:u w:val="single"/>
        </w:rPr>
      </w:pPr>
      <w:r>
        <w:rPr>
          <w:b/>
          <w:bCs/>
          <w:sz w:val="32"/>
          <w:u w:val="single"/>
        </w:rPr>
        <w:t xml:space="preserve">ΜΑΪΟΣ </w:t>
      </w:r>
      <w:r w:rsidR="002A57C0">
        <w:rPr>
          <w:b/>
          <w:bCs/>
          <w:sz w:val="32"/>
          <w:u w:val="single"/>
        </w:rPr>
        <w:t>202</w:t>
      </w:r>
      <w:r w:rsidR="00492E24">
        <w:rPr>
          <w:b/>
          <w:bCs/>
          <w:sz w:val="32"/>
          <w:u w:val="single"/>
        </w:rPr>
        <w:t>6</w:t>
      </w:r>
    </w:p>
    <w:p w14:paraId="3B416649" w14:textId="77777777" w:rsidR="00DB032A" w:rsidRDefault="00DB032A" w:rsidP="001F66B3">
      <w:pPr>
        <w:jc w:val="center"/>
        <w:rPr>
          <w:b/>
          <w:bCs/>
          <w:sz w:val="32"/>
          <w:u w:val="single"/>
        </w:rPr>
      </w:pPr>
    </w:p>
    <w:p w14:paraId="56FDCA7F" w14:textId="77777777" w:rsidR="00DB032A" w:rsidRDefault="00DB032A" w:rsidP="001F66B3">
      <w:pPr>
        <w:jc w:val="center"/>
        <w:rPr>
          <w:b/>
          <w:bCs/>
          <w:sz w:val="32"/>
          <w:u w:val="single"/>
        </w:rPr>
      </w:pPr>
    </w:p>
    <w:p w14:paraId="25190B65" w14:textId="041D68EC" w:rsidR="002A57C0" w:rsidRPr="00E44A8D" w:rsidRDefault="002C1D6B" w:rsidP="002A57C0">
      <w:pPr>
        <w:jc w:val="center"/>
        <w:rPr>
          <w:b/>
          <w:bCs/>
          <w:sz w:val="28"/>
          <w:u w:val="single"/>
        </w:rPr>
      </w:pPr>
      <w:r w:rsidRPr="00D924DC">
        <w:rPr>
          <w:b/>
          <w:bCs/>
          <w:sz w:val="28"/>
          <w:u w:val="single"/>
        </w:rPr>
        <w:t>Α/Α</w:t>
      </w:r>
      <w:r w:rsidR="002A57C0">
        <w:rPr>
          <w:b/>
          <w:bCs/>
          <w:sz w:val="28"/>
          <w:u w:val="single"/>
        </w:rPr>
        <w:t xml:space="preserve"> </w:t>
      </w:r>
      <w:r w:rsidRPr="00D924DC">
        <w:rPr>
          <w:b/>
          <w:bCs/>
          <w:sz w:val="28"/>
          <w:u w:val="single"/>
        </w:rPr>
        <w:t>1:</w:t>
      </w:r>
      <w:r w:rsidR="002A57C0" w:rsidRPr="00E44A8D">
        <w:rPr>
          <w:b/>
          <w:bCs/>
          <w:sz w:val="28"/>
          <w:u w:val="single"/>
        </w:rPr>
        <w:t xml:space="preserve"> ΠΟΛΥΜΗΧΑΝΗΜΑΤΑ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686"/>
        <w:gridCol w:w="2835"/>
      </w:tblGrid>
      <w:tr w:rsidR="002703F0" w:rsidRPr="002703F0" w14:paraId="147AB7C5" w14:textId="77777777" w:rsidTr="00B83643">
        <w:tc>
          <w:tcPr>
            <w:tcW w:w="3261" w:type="dxa"/>
            <w:shd w:val="clear" w:color="auto" w:fill="F3F3F3"/>
            <w:vAlign w:val="center"/>
          </w:tcPr>
          <w:p w14:paraId="0BB0E6BF" w14:textId="77777777" w:rsidR="002703F0" w:rsidRPr="002703F0" w:rsidRDefault="002703F0" w:rsidP="002703F0">
            <w:pPr>
              <w:rPr>
                <w:b/>
              </w:rPr>
            </w:pPr>
            <w:r w:rsidRPr="002703F0">
              <w:rPr>
                <w:b/>
              </w:rPr>
              <w:t>Τεχνικά Χαρακτηριστικά</w:t>
            </w:r>
          </w:p>
        </w:tc>
        <w:tc>
          <w:tcPr>
            <w:tcW w:w="3686" w:type="dxa"/>
            <w:shd w:val="clear" w:color="auto" w:fill="F3F3F3"/>
            <w:vAlign w:val="center"/>
          </w:tcPr>
          <w:p w14:paraId="1C90DDDE" w14:textId="77777777" w:rsidR="002703F0" w:rsidRPr="002703F0" w:rsidRDefault="002703F0" w:rsidP="00597CCB">
            <w:pPr>
              <w:jc w:val="center"/>
              <w:rPr>
                <w:b/>
              </w:rPr>
            </w:pPr>
            <w:r w:rsidRPr="002703F0">
              <w:rPr>
                <w:b/>
              </w:rPr>
              <w:t>Απαίτηση</w:t>
            </w:r>
          </w:p>
        </w:tc>
        <w:tc>
          <w:tcPr>
            <w:tcW w:w="2835" w:type="dxa"/>
            <w:shd w:val="clear" w:color="auto" w:fill="F3F3F3"/>
          </w:tcPr>
          <w:p w14:paraId="7C9C5520" w14:textId="77777777" w:rsidR="002703F0" w:rsidRPr="002703F0" w:rsidRDefault="002703F0" w:rsidP="002703F0">
            <w:pPr>
              <w:rPr>
                <w:b/>
              </w:rPr>
            </w:pPr>
            <w:r w:rsidRPr="002703F0">
              <w:rPr>
                <w:b/>
              </w:rPr>
              <w:t>Απάντηση Προμηθευτή</w:t>
            </w:r>
          </w:p>
        </w:tc>
      </w:tr>
      <w:tr w:rsidR="002703F0" w:rsidRPr="002703F0" w14:paraId="638BD7ED" w14:textId="77777777" w:rsidTr="00B83643">
        <w:tc>
          <w:tcPr>
            <w:tcW w:w="3261" w:type="dxa"/>
          </w:tcPr>
          <w:p w14:paraId="42E8BFE2" w14:textId="77777777" w:rsidR="002703F0" w:rsidRPr="00597CCB" w:rsidRDefault="002703F0" w:rsidP="002703F0">
            <w:pPr>
              <w:rPr>
                <w:bCs/>
              </w:rPr>
            </w:pPr>
            <w:r w:rsidRPr="00597CCB">
              <w:rPr>
                <w:bCs/>
              </w:rPr>
              <w:t>Να αναφερθεί κατασκευαστής και τύπος καθώς και το είδος να είναι καινούργιο και αμεταχείριστο.</w:t>
            </w:r>
          </w:p>
        </w:tc>
        <w:tc>
          <w:tcPr>
            <w:tcW w:w="3686" w:type="dxa"/>
          </w:tcPr>
          <w:p w14:paraId="7616073B" w14:textId="77777777" w:rsidR="002703F0" w:rsidRPr="00597CCB" w:rsidRDefault="002703F0" w:rsidP="00597CCB">
            <w:pPr>
              <w:jc w:val="center"/>
              <w:rPr>
                <w:bCs/>
              </w:rPr>
            </w:pPr>
            <w:r w:rsidRPr="00597CCB">
              <w:rPr>
                <w:bCs/>
              </w:rPr>
              <w:t>ΝΑΙ</w:t>
            </w:r>
          </w:p>
        </w:tc>
        <w:tc>
          <w:tcPr>
            <w:tcW w:w="2835" w:type="dxa"/>
          </w:tcPr>
          <w:p w14:paraId="4620633C" w14:textId="77777777" w:rsidR="002703F0" w:rsidRPr="00597CCB" w:rsidRDefault="002703F0" w:rsidP="002703F0">
            <w:pPr>
              <w:rPr>
                <w:bCs/>
              </w:rPr>
            </w:pPr>
          </w:p>
        </w:tc>
      </w:tr>
      <w:tr w:rsidR="002703F0" w:rsidRPr="002703F0" w14:paraId="4963E887" w14:textId="77777777" w:rsidTr="00B83643">
        <w:tc>
          <w:tcPr>
            <w:tcW w:w="3261" w:type="dxa"/>
          </w:tcPr>
          <w:p w14:paraId="06E784DB" w14:textId="77777777" w:rsidR="002703F0" w:rsidRPr="00597CCB" w:rsidRDefault="002703F0" w:rsidP="002703F0">
            <w:pPr>
              <w:rPr>
                <w:bCs/>
              </w:rPr>
            </w:pPr>
            <w:r w:rsidRPr="00597CCB">
              <w:rPr>
                <w:bCs/>
              </w:rPr>
              <w:t>Τεχνολογία</w:t>
            </w:r>
          </w:p>
        </w:tc>
        <w:tc>
          <w:tcPr>
            <w:tcW w:w="3686" w:type="dxa"/>
          </w:tcPr>
          <w:p w14:paraId="7AE06C4B" w14:textId="77777777" w:rsidR="002703F0" w:rsidRPr="00597CCB" w:rsidRDefault="002703F0" w:rsidP="00597CCB">
            <w:pPr>
              <w:jc w:val="center"/>
              <w:rPr>
                <w:bCs/>
              </w:rPr>
            </w:pPr>
            <w:r w:rsidRPr="00597CCB">
              <w:rPr>
                <w:bCs/>
                <w:lang w:val="en-US"/>
              </w:rPr>
              <w:t>Laser</w:t>
            </w:r>
          </w:p>
        </w:tc>
        <w:tc>
          <w:tcPr>
            <w:tcW w:w="2835" w:type="dxa"/>
          </w:tcPr>
          <w:p w14:paraId="0EA775EE" w14:textId="77777777" w:rsidR="002703F0" w:rsidRPr="00597CCB" w:rsidRDefault="002703F0" w:rsidP="002703F0">
            <w:pPr>
              <w:rPr>
                <w:bCs/>
                <w:lang w:val="en-US"/>
              </w:rPr>
            </w:pPr>
          </w:p>
        </w:tc>
      </w:tr>
      <w:tr w:rsidR="002703F0" w:rsidRPr="002703F0" w14:paraId="5FFB8FDD" w14:textId="77777777" w:rsidTr="00B83643">
        <w:tc>
          <w:tcPr>
            <w:tcW w:w="3261" w:type="dxa"/>
          </w:tcPr>
          <w:p w14:paraId="18DC5E4F" w14:textId="77777777" w:rsidR="002703F0" w:rsidRPr="00597CCB" w:rsidRDefault="002703F0" w:rsidP="002703F0">
            <w:pPr>
              <w:rPr>
                <w:bCs/>
              </w:rPr>
            </w:pPr>
            <w:r w:rsidRPr="00597CCB">
              <w:rPr>
                <w:bCs/>
              </w:rPr>
              <w:t>Τύπος εκτύπωσης</w:t>
            </w:r>
          </w:p>
        </w:tc>
        <w:tc>
          <w:tcPr>
            <w:tcW w:w="3686" w:type="dxa"/>
          </w:tcPr>
          <w:p w14:paraId="591AB951" w14:textId="77777777" w:rsidR="002703F0" w:rsidRPr="00597CCB" w:rsidRDefault="002703F0" w:rsidP="00597CCB">
            <w:pPr>
              <w:jc w:val="center"/>
              <w:rPr>
                <w:bCs/>
              </w:rPr>
            </w:pPr>
            <w:r w:rsidRPr="00597CCB">
              <w:rPr>
                <w:bCs/>
              </w:rPr>
              <w:t>Μονόχρωμη</w:t>
            </w:r>
          </w:p>
        </w:tc>
        <w:tc>
          <w:tcPr>
            <w:tcW w:w="2835" w:type="dxa"/>
          </w:tcPr>
          <w:p w14:paraId="7144303D" w14:textId="77777777" w:rsidR="002703F0" w:rsidRPr="00597CCB" w:rsidRDefault="002703F0" w:rsidP="002703F0">
            <w:pPr>
              <w:rPr>
                <w:bCs/>
              </w:rPr>
            </w:pPr>
          </w:p>
        </w:tc>
      </w:tr>
      <w:tr w:rsidR="002703F0" w:rsidRPr="002703F0" w14:paraId="1D23AFB0" w14:textId="77777777" w:rsidTr="00B83643">
        <w:tc>
          <w:tcPr>
            <w:tcW w:w="3261" w:type="dxa"/>
          </w:tcPr>
          <w:p w14:paraId="50CB0D4A" w14:textId="77777777" w:rsidR="002703F0" w:rsidRPr="00597CCB" w:rsidRDefault="002703F0" w:rsidP="002703F0">
            <w:pPr>
              <w:rPr>
                <w:bCs/>
              </w:rPr>
            </w:pPr>
            <w:r w:rsidRPr="00597CCB">
              <w:rPr>
                <w:bCs/>
              </w:rPr>
              <w:t xml:space="preserve">Λειτουργίες </w:t>
            </w:r>
          </w:p>
        </w:tc>
        <w:tc>
          <w:tcPr>
            <w:tcW w:w="3686" w:type="dxa"/>
          </w:tcPr>
          <w:p w14:paraId="18C9C154" w14:textId="77777777" w:rsidR="002703F0" w:rsidRPr="00597CCB" w:rsidRDefault="002703F0" w:rsidP="00597CCB">
            <w:pPr>
              <w:jc w:val="center"/>
              <w:rPr>
                <w:bCs/>
              </w:rPr>
            </w:pPr>
            <w:r w:rsidRPr="00597CCB">
              <w:rPr>
                <w:bCs/>
                <w:lang w:val="en-US"/>
              </w:rPr>
              <w:t>Εκτύπωση-Αντιγραφή-Σάρωση</w:t>
            </w:r>
            <w:r w:rsidRPr="00597CCB">
              <w:rPr>
                <w:bCs/>
              </w:rPr>
              <w:t xml:space="preserve"> τουλάχιστον</w:t>
            </w:r>
          </w:p>
        </w:tc>
        <w:tc>
          <w:tcPr>
            <w:tcW w:w="2835" w:type="dxa"/>
          </w:tcPr>
          <w:p w14:paraId="0F0A6725" w14:textId="77777777" w:rsidR="002703F0" w:rsidRPr="00597CCB" w:rsidRDefault="002703F0" w:rsidP="002703F0">
            <w:pPr>
              <w:rPr>
                <w:bCs/>
              </w:rPr>
            </w:pPr>
          </w:p>
        </w:tc>
      </w:tr>
      <w:tr w:rsidR="002703F0" w:rsidRPr="002703F0" w14:paraId="7D161BB4" w14:textId="77777777" w:rsidTr="00B83643">
        <w:tc>
          <w:tcPr>
            <w:tcW w:w="3261" w:type="dxa"/>
          </w:tcPr>
          <w:p w14:paraId="7D17C415" w14:textId="77777777" w:rsidR="002703F0" w:rsidRPr="00597CCB" w:rsidRDefault="002703F0" w:rsidP="002703F0">
            <w:pPr>
              <w:rPr>
                <w:bCs/>
              </w:rPr>
            </w:pPr>
            <w:r w:rsidRPr="00597CCB">
              <w:rPr>
                <w:bCs/>
              </w:rPr>
              <w:t>Ανάλυση εκτύπωσης</w:t>
            </w:r>
          </w:p>
        </w:tc>
        <w:tc>
          <w:tcPr>
            <w:tcW w:w="3686" w:type="dxa"/>
          </w:tcPr>
          <w:p w14:paraId="13CA4EF8" w14:textId="77777777" w:rsidR="002703F0" w:rsidRPr="00597CCB" w:rsidRDefault="002703F0" w:rsidP="00597CCB">
            <w:pPr>
              <w:jc w:val="center"/>
              <w:rPr>
                <w:bCs/>
              </w:rPr>
            </w:pPr>
            <w:r w:rsidRPr="00597CCB">
              <w:rPr>
                <w:bCs/>
              </w:rPr>
              <w:t xml:space="preserve">≥ 1.200 </w:t>
            </w:r>
            <w:r w:rsidRPr="00597CCB">
              <w:rPr>
                <w:bCs/>
                <w:lang w:val="en-US"/>
              </w:rPr>
              <w:t>x</w:t>
            </w:r>
            <w:r w:rsidRPr="00597CCB">
              <w:rPr>
                <w:bCs/>
              </w:rPr>
              <w:t xml:space="preserve"> 1.</w:t>
            </w:r>
            <w:r w:rsidRPr="00597CCB">
              <w:rPr>
                <w:bCs/>
                <w:lang w:val="en-US"/>
              </w:rPr>
              <w:t>200DPI</w:t>
            </w:r>
          </w:p>
        </w:tc>
        <w:tc>
          <w:tcPr>
            <w:tcW w:w="2835" w:type="dxa"/>
          </w:tcPr>
          <w:p w14:paraId="534444F4" w14:textId="77777777" w:rsidR="002703F0" w:rsidRPr="00597CCB" w:rsidRDefault="002703F0" w:rsidP="002703F0">
            <w:pPr>
              <w:rPr>
                <w:bCs/>
              </w:rPr>
            </w:pPr>
          </w:p>
        </w:tc>
      </w:tr>
      <w:tr w:rsidR="002703F0" w:rsidRPr="002703F0" w14:paraId="338DF75B" w14:textId="77777777" w:rsidTr="00B83643">
        <w:tc>
          <w:tcPr>
            <w:tcW w:w="3261" w:type="dxa"/>
          </w:tcPr>
          <w:p w14:paraId="5431CB24" w14:textId="77777777" w:rsidR="002703F0" w:rsidRPr="00597CCB" w:rsidRDefault="002703F0" w:rsidP="002703F0">
            <w:pPr>
              <w:rPr>
                <w:bCs/>
              </w:rPr>
            </w:pPr>
            <w:r w:rsidRPr="00597CCB">
              <w:rPr>
                <w:bCs/>
              </w:rPr>
              <w:t>Μέγιστη ταχύτητα εκτύπωσης</w:t>
            </w:r>
          </w:p>
        </w:tc>
        <w:tc>
          <w:tcPr>
            <w:tcW w:w="3686" w:type="dxa"/>
          </w:tcPr>
          <w:p w14:paraId="154AFC92" w14:textId="77777777" w:rsidR="002703F0" w:rsidRPr="00597CCB" w:rsidRDefault="002703F0" w:rsidP="00597CCB">
            <w:pPr>
              <w:jc w:val="center"/>
              <w:rPr>
                <w:bCs/>
                <w:lang w:val="en-US"/>
              </w:rPr>
            </w:pPr>
            <w:r w:rsidRPr="00597CCB">
              <w:rPr>
                <w:bCs/>
              </w:rPr>
              <w:t>≥40</w:t>
            </w:r>
            <w:r w:rsidRPr="00597CCB">
              <w:rPr>
                <w:bCs/>
                <w:lang w:val="en-US"/>
              </w:rPr>
              <w:t>ppm (</w:t>
            </w:r>
            <w:r w:rsidRPr="00597CCB">
              <w:rPr>
                <w:bCs/>
              </w:rPr>
              <w:t>σελίδες το λεπτό</w:t>
            </w:r>
            <w:r w:rsidRPr="00597CCB">
              <w:rPr>
                <w:bCs/>
                <w:lang w:val="en-US"/>
              </w:rPr>
              <w:t>)</w:t>
            </w:r>
          </w:p>
        </w:tc>
        <w:tc>
          <w:tcPr>
            <w:tcW w:w="2835" w:type="dxa"/>
          </w:tcPr>
          <w:p w14:paraId="78C8345E" w14:textId="77777777" w:rsidR="002703F0" w:rsidRPr="00597CCB" w:rsidRDefault="002703F0" w:rsidP="002703F0">
            <w:pPr>
              <w:rPr>
                <w:bCs/>
              </w:rPr>
            </w:pPr>
          </w:p>
        </w:tc>
      </w:tr>
      <w:tr w:rsidR="002703F0" w:rsidRPr="002703F0" w14:paraId="396291B1" w14:textId="77777777" w:rsidTr="00B83643">
        <w:tc>
          <w:tcPr>
            <w:tcW w:w="3261" w:type="dxa"/>
          </w:tcPr>
          <w:p w14:paraId="6857259D" w14:textId="77777777" w:rsidR="002703F0" w:rsidRPr="00597CCB" w:rsidRDefault="002703F0" w:rsidP="002703F0">
            <w:pPr>
              <w:rPr>
                <w:bCs/>
              </w:rPr>
            </w:pPr>
            <w:r w:rsidRPr="00597CCB">
              <w:rPr>
                <w:bCs/>
              </w:rPr>
              <w:t xml:space="preserve">Χρόνος εκτύπωσης πρώτης σελίδας (από </w:t>
            </w:r>
            <w:r w:rsidRPr="00597CCB">
              <w:rPr>
                <w:bCs/>
                <w:lang w:val="en-US"/>
              </w:rPr>
              <w:t>ReadyMode</w:t>
            </w:r>
            <w:r w:rsidRPr="00597CCB">
              <w:rPr>
                <w:bCs/>
              </w:rPr>
              <w:t>)</w:t>
            </w:r>
          </w:p>
        </w:tc>
        <w:tc>
          <w:tcPr>
            <w:tcW w:w="3686" w:type="dxa"/>
          </w:tcPr>
          <w:p w14:paraId="724AE3C7" w14:textId="77777777" w:rsidR="002703F0" w:rsidRPr="00597CCB" w:rsidRDefault="002703F0" w:rsidP="00597CCB">
            <w:pPr>
              <w:jc w:val="center"/>
              <w:rPr>
                <w:bCs/>
              </w:rPr>
            </w:pPr>
            <w:r w:rsidRPr="00597CCB">
              <w:rPr>
                <w:bCs/>
              </w:rPr>
              <w:t>&lt;6,5 δευτερόλεπτα</w:t>
            </w:r>
          </w:p>
        </w:tc>
        <w:tc>
          <w:tcPr>
            <w:tcW w:w="2835" w:type="dxa"/>
          </w:tcPr>
          <w:p w14:paraId="3E115123" w14:textId="77777777" w:rsidR="002703F0" w:rsidRPr="00597CCB" w:rsidRDefault="002703F0" w:rsidP="002703F0">
            <w:pPr>
              <w:rPr>
                <w:bCs/>
              </w:rPr>
            </w:pPr>
          </w:p>
        </w:tc>
      </w:tr>
      <w:tr w:rsidR="002703F0" w:rsidRPr="002703F0" w14:paraId="1807C368" w14:textId="77777777" w:rsidTr="00B83643">
        <w:tc>
          <w:tcPr>
            <w:tcW w:w="3261" w:type="dxa"/>
          </w:tcPr>
          <w:p w14:paraId="157C154F" w14:textId="77777777" w:rsidR="002703F0" w:rsidRPr="00597CCB" w:rsidRDefault="002703F0" w:rsidP="002703F0">
            <w:pPr>
              <w:rPr>
                <w:bCs/>
              </w:rPr>
            </w:pPr>
            <w:r w:rsidRPr="00597CCB">
              <w:rPr>
                <w:bCs/>
              </w:rPr>
              <w:t>Κύκλος εκτυπώσεων ανά μήνα (μέγιστος)</w:t>
            </w:r>
          </w:p>
        </w:tc>
        <w:tc>
          <w:tcPr>
            <w:tcW w:w="3686" w:type="dxa"/>
          </w:tcPr>
          <w:p w14:paraId="544A41A7" w14:textId="77777777" w:rsidR="002703F0" w:rsidRPr="00597CCB" w:rsidRDefault="002703F0" w:rsidP="00597CCB">
            <w:pPr>
              <w:jc w:val="center"/>
              <w:rPr>
                <w:bCs/>
              </w:rPr>
            </w:pPr>
            <w:r w:rsidRPr="00597CCB">
              <w:rPr>
                <w:bCs/>
              </w:rPr>
              <w:t>≥80.000 σελίδες</w:t>
            </w:r>
          </w:p>
        </w:tc>
        <w:tc>
          <w:tcPr>
            <w:tcW w:w="2835" w:type="dxa"/>
          </w:tcPr>
          <w:p w14:paraId="3FC58839" w14:textId="77777777" w:rsidR="002703F0" w:rsidRPr="00597CCB" w:rsidRDefault="002703F0" w:rsidP="002703F0">
            <w:pPr>
              <w:rPr>
                <w:bCs/>
              </w:rPr>
            </w:pPr>
          </w:p>
        </w:tc>
      </w:tr>
      <w:tr w:rsidR="002703F0" w:rsidRPr="002703F0" w14:paraId="30DADDD9" w14:textId="77777777" w:rsidTr="00B83643">
        <w:tc>
          <w:tcPr>
            <w:tcW w:w="3261" w:type="dxa"/>
          </w:tcPr>
          <w:p w14:paraId="7CE0384E" w14:textId="77777777" w:rsidR="002703F0" w:rsidRPr="00597CCB" w:rsidRDefault="002703F0" w:rsidP="002703F0">
            <w:pPr>
              <w:rPr>
                <w:bCs/>
              </w:rPr>
            </w:pPr>
            <w:r w:rsidRPr="00597CCB">
              <w:rPr>
                <w:bCs/>
              </w:rPr>
              <w:t>Ταχύτητα Επεξεργαστή</w:t>
            </w:r>
          </w:p>
        </w:tc>
        <w:tc>
          <w:tcPr>
            <w:tcW w:w="3686" w:type="dxa"/>
          </w:tcPr>
          <w:p w14:paraId="40DD0C23" w14:textId="77777777" w:rsidR="002703F0" w:rsidRPr="00597CCB" w:rsidRDefault="002703F0" w:rsidP="00597CCB">
            <w:pPr>
              <w:jc w:val="center"/>
              <w:rPr>
                <w:bCs/>
              </w:rPr>
            </w:pPr>
            <w:r w:rsidRPr="00597CCB">
              <w:rPr>
                <w:bCs/>
              </w:rPr>
              <w:t>≥</w:t>
            </w:r>
            <w:r w:rsidRPr="00597CCB">
              <w:rPr>
                <w:bCs/>
                <w:lang w:val="en-US"/>
              </w:rPr>
              <w:t>1</w:t>
            </w:r>
            <w:r w:rsidRPr="00597CCB">
              <w:rPr>
                <w:bCs/>
              </w:rPr>
              <w:t>00</w:t>
            </w:r>
            <w:r w:rsidRPr="00597CCB">
              <w:rPr>
                <w:bCs/>
                <w:lang w:val="en-US"/>
              </w:rPr>
              <w:t>0 MHz</w:t>
            </w:r>
          </w:p>
        </w:tc>
        <w:tc>
          <w:tcPr>
            <w:tcW w:w="2835" w:type="dxa"/>
          </w:tcPr>
          <w:p w14:paraId="7B2761AB" w14:textId="77777777" w:rsidR="002703F0" w:rsidRPr="00597CCB" w:rsidRDefault="002703F0" w:rsidP="002703F0">
            <w:pPr>
              <w:rPr>
                <w:bCs/>
              </w:rPr>
            </w:pPr>
          </w:p>
        </w:tc>
      </w:tr>
      <w:tr w:rsidR="002703F0" w:rsidRPr="002703F0" w14:paraId="62EDE872" w14:textId="77777777" w:rsidTr="00B83643">
        <w:tc>
          <w:tcPr>
            <w:tcW w:w="3261" w:type="dxa"/>
          </w:tcPr>
          <w:p w14:paraId="577DAA11" w14:textId="77777777" w:rsidR="002703F0" w:rsidRPr="00597CCB" w:rsidRDefault="002703F0" w:rsidP="002703F0">
            <w:pPr>
              <w:rPr>
                <w:bCs/>
              </w:rPr>
            </w:pPr>
            <w:r w:rsidRPr="00597CCB">
              <w:rPr>
                <w:bCs/>
              </w:rPr>
              <w:t>Να διαθέτει έγχρωμη  οθόνη  αφής, που να έχει ελληνικό μενού</w:t>
            </w:r>
          </w:p>
        </w:tc>
        <w:tc>
          <w:tcPr>
            <w:tcW w:w="3686" w:type="dxa"/>
          </w:tcPr>
          <w:p w14:paraId="0AF23F05" w14:textId="77777777" w:rsidR="002703F0" w:rsidRPr="00597CCB" w:rsidRDefault="002703F0" w:rsidP="00597CCB">
            <w:pPr>
              <w:jc w:val="center"/>
              <w:rPr>
                <w:bCs/>
              </w:rPr>
            </w:pPr>
            <w:r w:rsidRPr="00597CCB">
              <w:rPr>
                <w:bCs/>
              </w:rPr>
              <w:t>ΝΑΙ</w:t>
            </w:r>
          </w:p>
        </w:tc>
        <w:tc>
          <w:tcPr>
            <w:tcW w:w="2835" w:type="dxa"/>
          </w:tcPr>
          <w:p w14:paraId="0A686B6D" w14:textId="77777777" w:rsidR="002703F0" w:rsidRPr="00597CCB" w:rsidRDefault="002703F0" w:rsidP="002703F0">
            <w:pPr>
              <w:rPr>
                <w:bCs/>
              </w:rPr>
            </w:pPr>
          </w:p>
        </w:tc>
      </w:tr>
      <w:tr w:rsidR="002703F0" w:rsidRPr="002703F0" w14:paraId="11F2A00F" w14:textId="77777777" w:rsidTr="00B83643">
        <w:tc>
          <w:tcPr>
            <w:tcW w:w="3261" w:type="dxa"/>
          </w:tcPr>
          <w:p w14:paraId="5BFB51ED" w14:textId="48CD75D2" w:rsidR="002703F0" w:rsidRPr="00597CCB" w:rsidRDefault="002703F0" w:rsidP="002703F0">
            <w:pPr>
              <w:rPr>
                <w:bCs/>
              </w:rPr>
            </w:pPr>
            <w:r w:rsidRPr="00597CCB">
              <w:rPr>
                <w:bCs/>
              </w:rPr>
              <w:t xml:space="preserve">Κόστος εκτύπωσης ανά σελίδα με βάση το ISO/IEC 19752  (συμπεριλαμβάνει το κόστος του γνήσιου αναλωσίμου + το κόστος </w:t>
            </w:r>
            <w:r w:rsidR="001566BD">
              <w:rPr>
                <w:bCs/>
              </w:rPr>
              <w:t xml:space="preserve">γνήσιου </w:t>
            </w:r>
            <w:r w:rsidRPr="00597CCB">
              <w:rPr>
                <w:bCs/>
              </w:rPr>
              <w:t>DRUM ή</w:t>
            </w:r>
            <w:r w:rsidR="001566BD">
              <w:rPr>
                <w:bCs/>
              </w:rPr>
              <w:t xml:space="preserve"> </w:t>
            </w:r>
            <w:r w:rsidRPr="00597CCB">
              <w:rPr>
                <w:bCs/>
              </w:rPr>
              <w:t>photoconductor)</w:t>
            </w:r>
          </w:p>
        </w:tc>
        <w:tc>
          <w:tcPr>
            <w:tcW w:w="3686" w:type="dxa"/>
          </w:tcPr>
          <w:p w14:paraId="5382DC3F" w14:textId="77777777" w:rsidR="002703F0" w:rsidRPr="00597CCB" w:rsidRDefault="002703F0" w:rsidP="00597CCB">
            <w:pPr>
              <w:jc w:val="center"/>
              <w:rPr>
                <w:bCs/>
                <w:lang w:val="en-US"/>
              </w:rPr>
            </w:pPr>
            <w:r w:rsidRPr="00597CCB">
              <w:rPr>
                <w:bCs/>
              </w:rPr>
              <w:t>≤</w:t>
            </w:r>
            <w:r w:rsidRPr="00597CCB">
              <w:rPr>
                <w:bCs/>
                <w:lang w:val="en-US"/>
              </w:rPr>
              <w:t>0.0</w:t>
            </w:r>
            <w:r w:rsidRPr="00597CCB">
              <w:rPr>
                <w:bCs/>
              </w:rPr>
              <w:t>25</w:t>
            </w:r>
            <w:r w:rsidRPr="00597CCB">
              <w:rPr>
                <w:bCs/>
                <w:lang w:val="en-US"/>
              </w:rPr>
              <w:t>€ (</w:t>
            </w:r>
            <w:r w:rsidRPr="00597CCB">
              <w:rPr>
                <w:bCs/>
              </w:rPr>
              <w:t>συμπεριλαμβανομένου ΦΠΑ 24%</w:t>
            </w:r>
            <w:r w:rsidRPr="00597CCB">
              <w:rPr>
                <w:bCs/>
                <w:lang w:val="en-US"/>
              </w:rPr>
              <w:t>)</w:t>
            </w:r>
          </w:p>
        </w:tc>
        <w:tc>
          <w:tcPr>
            <w:tcW w:w="2835" w:type="dxa"/>
          </w:tcPr>
          <w:p w14:paraId="5E482CFC" w14:textId="77777777" w:rsidR="002703F0" w:rsidRPr="00597CCB" w:rsidRDefault="002703F0" w:rsidP="002703F0">
            <w:pPr>
              <w:rPr>
                <w:bCs/>
              </w:rPr>
            </w:pPr>
          </w:p>
        </w:tc>
      </w:tr>
      <w:tr w:rsidR="002703F0" w:rsidRPr="002703F0" w14:paraId="56E53D5D" w14:textId="77777777" w:rsidTr="00B83643">
        <w:tc>
          <w:tcPr>
            <w:tcW w:w="3261" w:type="dxa"/>
          </w:tcPr>
          <w:p w14:paraId="23F31121" w14:textId="77777777" w:rsidR="002703F0" w:rsidRPr="00597CCB" w:rsidRDefault="002703F0" w:rsidP="002703F0">
            <w:pPr>
              <w:rPr>
                <w:bCs/>
              </w:rPr>
            </w:pPr>
            <w:r w:rsidRPr="00597CCB">
              <w:rPr>
                <w:bCs/>
              </w:rPr>
              <w:t>Σύνδεση μέσω θύρας</w:t>
            </w:r>
            <w:r w:rsidRPr="00597CCB">
              <w:rPr>
                <w:bCs/>
                <w:lang w:val="en-US"/>
              </w:rPr>
              <w:t>USB</w:t>
            </w:r>
          </w:p>
        </w:tc>
        <w:tc>
          <w:tcPr>
            <w:tcW w:w="3686" w:type="dxa"/>
          </w:tcPr>
          <w:p w14:paraId="3EE4E2E0" w14:textId="3949AE45" w:rsidR="002703F0" w:rsidRPr="00597CCB" w:rsidRDefault="002703F0" w:rsidP="00597CCB">
            <w:pPr>
              <w:jc w:val="center"/>
              <w:rPr>
                <w:bCs/>
              </w:rPr>
            </w:pPr>
            <w:r w:rsidRPr="00597CCB">
              <w:rPr>
                <w:bCs/>
              </w:rPr>
              <w:t>ΝΑΙ</w:t>
            </w:r>
          </w:p>
        </w:tc>
        <w:tc>
          <w:tcPr>
            <w:tcW w:w="2835" w:type="dxa"/>
          </w:tcPr>
          <w:p w14:paraId="6DE07494" w14:textId="77777777" w:rsidR="002703F0" w:rsidRPr="00597CCB" w:rsidRDefault="002703F0" w:rsidP="002703F0">
            <w:pPr>
              <w:rPr>
                <w:bCs/>
              </w:rPr>
            </w:pPr>
          </w:p>
        </w:tc>
      </w:tr>
      <w:tr w:rsidR="002703F0" w:rsidRPr="002703F0" w14:paraId="31BFA7B2" w14:textId="77777777" w:rsidTr="00B83643">
        <w:tc>
          <w:tcPr>
            <w:tcW w:w="3261" w:type="dxa"/>
          </w:tcPr>
          <w:p w14:paraId="336FEC55" w14:textId="77777777" w:rsidR="002703F0" w:rsidRPr="00597CCB" w:rsidRDefault="002703F0" w:rsidP="002703F0">
            <w:pPr>
              <w:rPr>
                <w:bCs/>
              </w:rPr>
            </w:pPr>
            <w:r w:rsidRPr="00597CCB">
              <w:rPr>
                <w:bCs/>
              </w:rPr>
              <w:t>Σύνδεση μέσω</w:t>
            </w:r>
            <w:r w:rsidRPr="00597CCB">
              <w:rPr>
                <w:bCs/>
                <w:lang w:val="en-US"/>
              </w:rPr>
              <w:t>Ethernet</w:t>
            </w:r>
          </w:p>
        </w:tc>
        <w:tc>
          <w:tcPr>
            <w:tcW w:w="3686" w:type="dxa"/>
          </w:tcPr>
          <w:p w14:paraId="67CA40A8" w14:textId="5AAF69AD" w:rsidR="002703F0" w:rsidRPr="00597CCB" w:rsidRDefault="002703F0" w:rsidP="00597CCB">
            <w:pPr>
              <w:jc w:val="center"/>
              <w:rPr>
                <w:bCs/>
              </w:rPr>
            </w:pPr>
            <w:r w:rsidRPr="00597CCB">
              <w:rPr>
                <w:bCs/>
              </w:rPr>
              <w:t>ΝΑΙ</w:t>
            </w:r>
          </w:p>
        </w:tc>
        <w:tc>
          <w:tcPr>
            <w:tcW w:w="2835" w:type="dxa"/>
          </w:tcPr>
          <w:p w14:paraId="551F6DAF" w14:textId="77777777" w:rsidR="002703F0" w:rsidRPr="00597CCB" w:rsidRDefault="002703F0" w:rsidP="002703F0">
            <w:pPr>
              <w:rPr>
                <w:bCs/>
              </w:rPr>
            </w:pPr>
          </w:p>
        </w:tc>
      </w:tr>
      <w:tr w:rsidR="002703F0" w:rsidRPr="002703F0" w14:paraId="6CD9B710" w14:textId="77777777" w:rsidTr="00B83643">
        <w:tc>
          <w:tcPr>
            <w:tcW w:w="3261" w:type="dxa"/>
          </w:tcPr>
          <w:p w14:paraId="20911854" w14:textId="77777777" w:rsidR="002703F0" w:rsidRPr="00597CCB" w:rsidRDefault="002703F0" w:rsidP="002703F0">
            <w:pPr>
              <w:rPr>
                <w:bCs/>
              </w:rPr>
            </w:pPr>
            <w:r w:rsidRPr="00597CCB">
              <w:rPr>
                <w:bCs/>
              </w:rPr>
              <w:t>Συμβατά Λειτουργικά Συστήματα Η/Υ</w:t>
            </w:r>
          </w:p>
        </w:tc>
        <w:tc>
          <w:tcPr>
            <w:tcW w:w="3686" w:type="dxa"/>
          </w:tcPr>
          <w:p w14:paraId="795F1EFC" w14:textId="4F3BEA13" w:rsidR="002703F0" w:rsidRPr="00597CCB" w:rsidRDefault="002703F0" w:rsidP="00597CCB">
            <w:pPr>
              <w:jc w:val="center"/>
              <w:rPr>
                <w:bCs/>
              </w:rPr>
            </w:pPr>
            <w:r w:rsidRPr="00597CCB">
              <w:rPr>
                <w:bCs/>
                <w:lang w:val="en-US"/>
              </w:rPr>
              <w:t xml:space="preserve">Windows </w:t>
            </w:r>
            <w:r w:rsidR="00DB3B76">
              <w:rPr>
                <w:bCs/>
              </w:rPr>
              <w:t>10</w:t>
            </w:r>
            <w:r w:rsidRPr="00597CCB">
              <w:rPr>
                <w:bCs/>
                <w:lang w:val="en-US"/>
              </w:rPr>
              <w:t>, 1</w:t>
            </w:r>
            <w:r w:rsidR="00DB3B76">
              <w:rPr>
                <w:bCs/>
              </w:rPr>
              <w:t>1</w:t>
            </w:r>
            <w:r w:rsidRPr="00597CCB">
              <w:rPr>
                <w:bCs/>
                <w:lang w:val="en-US"/>
              </w:rPr>
              <w:t xml:space="preserve"> </w:t>
            </w:r>
          </w:p>
        </w:tc>
        <w:tc>
          <w:tcPr>
            <w:tcW w:w="2835" w:type="dxa"/>
          </w:tcPr>
          <w:p w14:paraId="5134ACE5" w14:textId="77777777" w:rsidR="002703F0" w:rsidRPr="00597CCB" w:rsidRDefault="002703F0" w:rsidP="002703F0">
            <w:pPr>
              <w:rPr>
                <w:bCs/>
              </w:rPr>
            </w:pPr>
          </w:p>
        </w:tc>
      </w:tr>
      <w:tr w:rsidR="002703F0" w:rsidRPr="002703F0" w14:paraId="3FB0CD24" w14:textId="77777777" w:rsidTr="00B83643">
        <w:tc>
          <w:tcPr>
            <w:tcW w:w="3261" w:type="dxa"/>
          </w:tcPr>
          <w:p w14:paraId="7750D3E6" w14:textId="77777777" w:rsidR="002703F0" w:rsidRPr="00597CCB" w:rsidRDefault="002703F0" w:rsidP="002703F0">
            <w:pPr>
              <w:rPr>
                <w:bCs/>
              </w:rPr>
            </w:pPr>
            <w:r w:rsidRPr="00597CCB">
              <w:rPr>
                <w:bCs/>
              </w:rPr>
              <w:t xml:space="preserve">Εγκατεστημένη μνήμη </w:t>
            </w:r>
            <w:r w:rsidRPr="00597CCB">
              <w:rPr>
                <w:bCs/>
                <w:lang w:val="en-US"/>
              </w:rPr>
              <w:t>RAM</w:t>
            </w:r>
          </w:p>
        </w:tc>
        <w:tc>
          <w:tcPr>
            <w:tcW w:w="3686" w:type="dxa"/>
          </w:tcPr>
          <w:p w14:paraId="72DE1EC1" w14:textId="77777777" w:rsidR="002703F0" w:rsidRPr="00597CCB" w:rsidRDefault="002703F0" w:rsidP="00597CCB">
            <w:pPr>
              <w:jc w:val="center"/>
              <w:rPr>
                <w:bCs/>
                <w:lang w:val="en-US"/>
              </w:rPr>
            </w:pPr>
            <w:r w:rsidRPr="00597CCB">
              <w:rPr>
                <w:bCs/>
              </w:rPr>
              <w:t>≥</w:t>
            </w:r>
            <w:r w:rsidRPr="00597CCB">
              <w:rPr>
                <w:bCs/>
                <w:lang w:val="en-US"/>
              </w:rPr>
              <w:t>512 MB</w:t>
            </w:r>
          </w:p>
        </w:tc>
        <w:tc>
          <w:tcPr>
            <w:tcW w:w="2835" w:type="dxa"/>
          </w:tcPr>
          <w:p w14:paraId="4E4ECA39" w14:textId="77777777" w:rsidR="002703F0" w:rsidRPr="00597CCB" w:rsidRDefault="002703F0" w:rsidP="002703F0">
            <w:pPr>
              <w:rPr>
                <w:bCs/>
                <w:lang w:val="en-US"/>
              </w:rPr>
            </w:pPr>
          </w:p>
        </w:tc>
      </w:tr>
      <w:tr w:rsidR="002703F0" w:rsidRPr="002703F0" w14:paraId="3E55A356" w14:textId="77777777" w:rsidTr="00B83643">
        <w:tc>
          <w:tcPr>
            <w:tcW w:w="3261" w:type="dxa"/>
          </w:tcPr>
          <w:p w14:paraId="7CBAAF26" w14:textId="77777777" w:rsidR="002703F0" w:rsidRPr="00597CCB" w:rsidRDefault="002703F0" w:rsidP="002703F0">
            <w:pPr>
              <w:rPr>
                <w:bCs/>
              </w:rPr>
            </w:pPr>
            <w:r w:rsidRPr="00597CCB">
              <w:rPr>
                <w:bCs/>
              </w:rPr>
              <w:t>Αριθμός τροφοδοτών χαρτιού</w:t>
            </w:r>
          </w:p>
        </w:tc>
        <w:tc>
          <w:tcPr>
            <w:tcW w:w="3686" w:type="dxa"/>
          </w:tcPr>
          <w:p w14:paraId="20DE332D" w14:textId="77777777" w:rsidR="002703F0" w:rsidRPr="00597CCB" w:rsidRDefault="002703F0" w:rsidP="00597CCB">
            <w:pPr>
              <w:jc w:val="center"/>
              <w:rPr>
                <w:bCs/>
              </w:rPr>
            </w:pPr>
            <w:r w:rsidRPr="00597CCB">
              <w:rPr>
                <w:bCs/>
              </w:rPr>
              <w:t>≥ 2</w:t>
            </w:r>
          </w:p>
        </w:tc>
        <w:tc>
          <w:tcPr>
            <w:tcW w:w="2835" w:type="dxa"/>
          </w:tcPr>
          <w:p w14:paraId="075E0E42" w14:textId="77777777" w:rsidR="002703F0" w:rsidRPr="00597CCB" w:rsidRDefault="002703F0" w:rsidP="002703F0">
            <w:pPr>
              <w:rPr>
                <w:bCs/>
              </w:rPr>
            </w:pPr>
          </w:p>
        </w:tc>
      </w:tr>
      <w:tr w:rsidR="002703F0" w:rsidRPr="002703F0" w14:paraId="46C4C354" w14:textId="77777777" w:rsidTr="00B83643">
        <w:tc>
          <w:tcPr>
            <w:tcW w:w="3261" w:type="dxa"/>
          </w:tcPr>
          <w:p w14:paraId="7667FE45" w14:textId="77777777" w:rsidR="002703F0" w:rsidRPr="00597CCB" w:rsidRDefault="002703F0" w:rsidP="002703F0">
            <w:pPr>
              <w:rPr>
                <w:bCs/>
              </w:rPr>
            </w:pPr>
            <w:r w:rsidRPr="00597CCB">
              <w:rPr>
                <w:bCs/>
              </w:rPr>
              <w:lastRenderedPageBreak/>
              <w:t>Χωρητικότητα τροφοδότη χαρτιού (</w:t>
            </w:r>
            <w:r w:rsidRPr="00597CCB">
              <w:rPr>
                <w:bCs/>
                <w:lang w:val="en-US"/>
              </w:rPr>
              <w:t>StandardPaperInput</w:t>
            </w:r>
            <w:r w:rsidRPr="00597CCB">
              <w:rPr>
                <w:bCs/>
              </w:rPr>
              <w:t>)</w:t>
            </w:r>
          </w:p>
        </w:tc>
        <w:tc>
          <w:tcPr>
            <w:tcW w:w="3686" w:type="dxa"/>
          </w:tcPr>
          <w:p w14:paraId="0E9289B7" w14:textId="77777777" w:rsidR="002703F0" w:rsidRPr="00597CCB" w:rsidRDefault="002703F0" w:rsidP="00597CCB">
            <w:pPr>
              <w:jc w:val="center"/>
              <w:rPr>
                <w:bCs/>
                <w:lang w:val="en-US"/>
              </w:rPr>
            </w:pPr>
            <w:r w:rsidRPr="00597CCB">
              <w:rPr>
                <w:bCs/>
              </w:rPr>
              <w:t>≥250 φύλλα</w:t>
            </w:r>
          </w:p>
        </w:tc>
        <w:tc>
          <w:tcPr>
            <w:tcW w:w="2835" w:type="dxa"/>
          </w:tcPr>
          <w:p w14:paraId="26B9F3A5" w14:textId="77777777" w:rsidR="002703F0" w:rsidRPr="00597CCB" w:rsidRDefault="002703F0" w:rsidP="002703F0">
            <w:pPr>
              <w:rPr>
                <w:bCs/>
              </w:rPr>
            </w:pPr>
          </w:p>
        </w:tc>
      </w:tr>
      <w:tr w:rsidR="002703F0" w:rsidRPr="002703F0" w14:paraId="7D6A117B" w14:textId="77777777" w:rsidTr="00B83643">
        <w:tc>
          <w:tcPr>
            <w:tcW w:w="3261" w:type="dxa"/>
          </w:tcPr>
          <w:p w14:paraId="058644D0" w14:textId="77777777" w:rsidR="002703F0" w:rsidRPr="00597CCB" w:rsidRDefault="002703F0" w:rsidP="002703F0">
            <w:pPr>
              <w:rPr>
                <w:bCs/>
              </w:rPr>
            </w:pPr>
            <w:r w:rsidRPr="00597CCB">
              <w:rPr>
                <w:bCs/>
              </w:rPr>
              <w:t>Χωρητικότητα εξόδου χαρτιού (</w:t>
            </w:r>
            <w:r w:rsidRPr="00597CCB">
              <w:rPr>
                <w:bCs/>
                <w:lang w:val="en-US"/>
              </w:rPr>
              <w:t>PaperHandlingOutput</w:t>
            </w:r>
            <w:r w:rsidRPr="00597CCB">
              <w:rPr>
                <w:bCs/>
              </w:rPr>
              <w:t>)</w:t>
            </w:r>
          </w:p>
        </w:tc>
        <w:tc>
          <w:tcPr>
            <w:tcW w:w="3686" w:type="dxa"/>
          </w:tcPr>
          <w:p w14:paraId="0B0A8422" w14:textId="77777777" w:rsidR="002703F0" w:rsidRPr="00597CCB" w:rsidRDefault="002703F0" w:rsidP="00597CCB">
            <w:pPr>
              <w:jc w:val="center"/>
              <w:rPr>
                <w:bCs/>
                <w:lang w:val="en-US"/>
              </w:rPr>
            </w:pPr>
            <w:r w:rsidRPr="00597CCB">
              <w:rPr>
                <w:bCs/>
              </w:rPr>
              <w:t>≥150 φύλλα</w:t>
            </w:r>
          </w:p>
        </w:tc>
        <w:tc>
          <w:tcPr>
            <w:tcW w:w="2835" w:type="dxa"/>
          </w:tcPr>
          <w:p w14:paraId="2D7BB20B" w14:textId="77777777" w:rsidR="002703F0" w:rsidRPr="00597CCB" w:rsidRDefault="002703F0" w:rsidP="002703F0">
            <w:pPr>
              <w:rPr>
                <w:bCs/>
              </w:rPr>
            </w:pPr>
          </w:p>
        </w:tc>
      </w:tr>
      <w:tr w:rsidR="002703F0" w:rsidRPr="002703F0" w14:paraId="74AA8F5F" w14:textId="77777777" w:rsidTr="00B83643">
        <w:tc>
          <w:tcPr>
            <w:tcW w:w="3261" w:type="dxa"/>
          </w:tcPr>
          <w:p w14:paraId="692D9271" w14:textId="77777777" w:rsidR="002703F0" w:rsidRPr="00597CCB" w:rsidRDefault="002703F0" w:rsidP="002703F0">
            <w:pPr>
              <w:rPr>
                <w:bCs/>
              </w:rPr>
            </w:pPr>
            <w:r w:rsidRPr="00597CCB">
              <w:rPr>
                <w:bCs/>
              </w:rPr>
              <w:t>Να υποστηρίζει αυτόματη εκτύπωση διπλής όψης</w:t>
            </w:r>
          </w:p>
        </w:tc>
        <w:tc>
          <w:tcPr>
            <w:tcW w:w="3686" w:type="dxa"/>
          </w:tcPr>
          <w:p w14:paraId="1457F582" w14:textId="77777777" w:rsidR="002703F0" w:rsidRPr="00597CCB" w:rsidRDefault="002703F0" w:rsidP="00597CCB">
            <w:pPr>
              <w:jc w:val="center"/>
              <w:rPr>
                <w:bCs/>
              </w:rPr>
            </w:pPr>
            <w:r w:rsidRPr="00597CCB">
              <w:rPr>
                <w:bCs/>
              </w:rPr>
              <w:t>ΝΑΙ</w:t>
            </w:r>
          </w:p>
        </w:tc>
        <w:tc>
          <w:tcPr>
            <w:tcW w:w="2835" w:type="dxa"/>
          </w:tcPr>
          <w:p w14:paraId="0D724AC1" w14:textId="77777777" w:rsidR="002703F0" w:rsidRPr="00597CCB" w:rsidRDefault="002703F0" w:rsidP="002703F0">
            <w:pPr>
              <w:rPr>
                <w:bCs/>
              </w:rPr>
            </w:pPr>
          </w:p>
        </w:tc>
      </w:tr>
      <w:tr w:rsidR="002703F0" w:rsidRPr="002703F0" w14:paraId="40337BA7" w14:textId="77777777" w:rsidTr="00B83643">
        <w:tc>
          <w:tcPr>
            <w:tcW w:w="3261" w:type="dxa"/>
          </w:tcPr>
          <w:p w14:paraId="4E4B37BB" w14:textId="77777777" w:rsidR="002703F0" w:rsidRPr="00597CCB" w:rsidRDefault="002703F0" w:rsidP="002703F0">
            <w:pPr>
              <w:rPr>
                <w:bCs/>
              </w:rPr>
            </w:pPr>
            <w:r w:rsidRPr="00597CCB">
              <w:rPr>
                <w:bCs/>
              </w:rPr>
              <w:t>Τρόπος σάρωσης</w:t>
            </w:r>
          </w:p>
        </w:tc>
        <w:tc>
          <w:tcPr>
            <w:tcW w:w="3686" w:type="dxa"/>
          </w:tcPr>
          <w:p w14:paraId="36A5E377" w14:textId="77777777" w:rsidR="002703F0" w:rsidRPr="00597CCB" w:rsidRDefault="002703F0" w:rsidP="00597CCB">
            <w:pPr>
              <w:jc w:val="center"/>
              <w:rPr>
                <w:bCs/>
              </w:rPr>
            </w:pPr>
            <w:r w:rsidRPr="00597CCB">
              <w:rPr>
                <w:bCs/>
              </w:rPr>
              <w:t>Αυτόματος (</w:t>
            </w:r>
            <w:r w:rsidRPr="00597CCB">
              <w:rPr>
                <w:bCs/>
                <w:lang w:val="en-US"/>
              </w:rPr>
              <w:t xml:space="preserve">ADF) </w:t>
            </w:r>
            <w:r w:rsidRPr="00597CCB">
              <w:rPr>
                <w:bCs/>
              </w:rPr>
              <w:t>και Επίπεδος</w:t>
            </w:r>
          </w:p>
        </w:tc>
        <w:tc>
          <w:tcPr>
            <w:tcW w:w="2835" w:type="dxa"/>
          </w:tcPr>
          <w:p w14:paraId="1514209A" w14:textId="77777777" w:rsidR="002703F0" w:rsidRPr="00597CCB" w:rsidRDefault="002703F0" w:rsidP="002703F0">
            <w:pPr>
              <w:rPr>
                <w:bCs/>
              </w:rPr>
            </w:pPr>
          </w:p>
        </w:tc>
      </w:tr>
      <w:tr w:rsidR="002703F0" w:rsidRPr="002703F0" w14:paraId="7A0B577F" w14:textId="77777777" w:rsidTr="00B83643">
        <w:tc>
          <w:tcPr>
            <w:tcW w:w="3261" w:type="dxa"/>
          </w:tcPr>
          <w:p w14:paraId="121B88FE" w14:textId="77777777" w:rsidR="002703F0" w:rsidRPr="00597CCB" w:rsidRDefault="002703F0" w:rsidP="002703F0">
            <w:pPr>
              <w:rPr>
                <w:bCs/>
              </w:rPr>
            </w:pPr>
            <w:r w:rsidRPr="00597CCB">
              <w:rPr>
                <w:bCs/>
              </w:rPr>
              <w:t>Μορφή παραγόμενου αρχείου σάρωσης</w:t>
            </w:r>
          </w:p>
        </w:tc>
        <w:tc>
          <w:tcPr>
            <w:tcW w:w="3686" w:type="dxa"/>
          </w:tcPr>
          <w:p w14:paraId="45632B26" w14:textId="77777777" w:rsidR="002703F0" w:rsidRPr="00597CCB" w:rsidRDefault="002703F0" w:rsidP="00597CCB">
            <w:pPr>
              <w:jc w:val="center"/>
              <w:rPr>
                <w:bCs/>
              </w:rPr>
            </w:pPr>
            <w:r w:rsidRPr="00597CCB">
              <w:rPr>
                <w:bCs/>
                <w:lang w:val="en-US"/>
              </w:rPr>
              <w:t xml:space="preserve">PDF, JPG </w:t>
            </w:r>
            <w:r w:rsidRPr="00597CCB">
              <w:rPr>
                <w:bCs/>
              </w:rPr>
              <w:t>τουλάχιστον</w:t>
            </w:r>
          </w:p>
        </w:tc>
        <w:tc>
          <w:tcPr>
            <w:tcW w:w="2835" w:type="dxa"/>
          </w:tcPr>
          <w:p w14:paraId="087B3776" w14:textId="77777777" w:rsidR="002703F0" w:rsidRPr="00597CCB" w:rsidRDefault="002703F0" w:rsidP="002703F0">
            <w:pPr>
              <w:rPr>
                <w:bCs/>
              </w:rPr>
            </w:pPr>
          </w:p>
        </w:tc>
      </w:tr>
      <w:tr w:rsidR="002703F0" w:rsidRPr="002703F0" w14:paraId="68284CC2" w14:textId="77777777" w:rsidTr="00B83643">
        <w:tc>
          <w:tcPr>
            <w:tcW w:w="3261" w:type="dxa"/>
          </w:tcPr>
          <w:p w14:paraId="202894BB" w14:textId="77777777" w:rsidR="002703F0" w:rsidRPr="00597CCB" w:rsidRDefault="002703F0" w:rsidP="002703F0">
            <w:pPr>
              <w:rPr>
                <w:bCs/>
              </w:rPr>
            </w:pPr>
            <w:r w:rsidRPr="00597CCB">
              <w:rPr>
                <w:bCs/>
              </w:rPr>
              <w:t>Μέγιστη ανάλυση σαρωτή</w:t>
            </w:r>
          </w:p>
        </w:tc>
        <w:tc>
          <w:tcPr>
            <w:tcW w:w="3686" w:type="dxa"/>
          </w:tcPr>
          <w:p w14:paraId="4FDE8B7F" w14:textId="77777777" w:rsidR="002703F0" w:rsidRPr="00597CCB" w:rsidRDefault="002703F0" w:rsidP="00597CCB">
            <w:pPr>
              <w:jc w:val="center"/>
              <w:rPr>
                <w:bCs/>
              </w:rPr>
            </w:pPr>
            <w:r w:rsidRPr="00597CCB">
              <w:rPr>
                <w:bCs/>
              </w:rPr>
              <w:t xml:space="preserve">≥ 1.200 </w:t>
            </w:r>
            <w:r w:rsidRPr="00597CCB">
              <w:rPr>
                <w:bCs/>
                <w:lang w:val="en-US"/>
              </w:rPr>
              <w:t>x</w:t>
            </w:r>
            <w:r w:rsidRPr="00597CCB">
              <w:rPr>
                <w:bCs/>
              </w:rPr>
              <w:t xml:space="preserve"> 1.</w:t>
            </w:r>
            <w:r w:rsidRPr="00597CCB">
              <w:rPr>
                <w:bCs/>
                <w:lang w:val="en-US"/>
              </w:rPr>
              <w:t>200DPI</w:t>
            </w:r>
          </w:p>
        </w:tc>
        <w:tc>
          <w:tcPr>
            <w:tcW w:w="2835" w:type="dxa"/>
          </w:tcPr>
          <w:p w14:paraId="279A5E81" w14:textId="77777777" w:rsidR="002703F0" w:rsidRPr="00597CCB" w:rsidRDefault="002703F0" w:rsidP="002703F0">
            <w:pPr>
              <w:rPr>
                <w:bCs/>
              </w:rPr>
            </w:pPr>
          </w:p>
        </w:tc>
      </w:tr>
      <w:tr w:rsidR="002703F0" w:rsidRPr="002703F0" w14:paraId="753F947B" w14:textId="77777777" w:rsidTr="00B83643">
        <w:tc>
          <w:tcPr>
            <w:tcW w:w="3261" w:type="dxa"/>
          </w:tcPr>
          <w:p w14:paraId="6D159CC5" w14:textId="77777777" w:rsidR="002703F0" w:rsidRPr="00597CCB" w:rsidRDefault="002703F0" w:rsidP="002703F0">
            <w:pPr>
              <w:rPr>
                <w:bCs/>
              </w:rPr>
            </w:pPr>
            <w:r w:rsidRPr="00597CCB">
              <w:rPr>
                <w:bCs/>
              </w:rPr>
              <w:t>Μέγιστη ταχύτητα ασπρόμαυρης σάρωσης(σελίδες μονής όψης)</w:t>
            </w:r>
          </w:p>
        </w:tc>
        <w:tc>
          <w:tcPr>
            <w:tcW w:w="3686" w:type="dxa"/>
          </w:tcPr>
          <w:p w14:paraId="712C19CA" w14:textId="77777777" w:rsidR="002703F0" w:rsidRPr="00597CCB" w:rsidRDefault="002703F0" w:rsidP="00597CCB">
            <w:pPr>
              <w:jc w:val="center"/>
              <w:rPr>
                <w:bCs/>
              </w:rPr>
            </w:pPr>
            <w:r w:rsidRPr="00597CCB">
              <w:rPr>
                <w:bCs/>
              </w:rPr>
              <w:t>≥29</w:t>
            </w:r>
            <w:r w:rsidRPr="00597CCB">
              <w:rPr>
                <w:bCs/>
                <w:lang w:val="en-US"/>
              </w:rPr>
              <w:t>ppm (</w:t>
            </w:r>
            <w:r w:rsidRPr="00597CCB">
              <w:rPr>
                <w:bCs/>
              </w:rPr>
              <w:t>σελίδες το λεπτό</w:t>
            </w:r>
            <w:r w:rsidRPr="00597CCB">
              <w:rPr>
                <w:bCs/>
                <w:lang w:val="en-US"/>
              </w:rPr>
              <w:t>)</w:t>
            </w:r>
          </w:p>
        </w:tc>
        <w:tc>
          <w:tcPr>
            <w:tcW w:w="2835" w:type="dxa"/>
          </w:tcPr>
          <w:p w14:paraId="43E64DB3" w14:textId="77777777" w:rsidR="002703F0" w:rsidRPr="00597CCB" w:rsidRDefault="002703F0" w:rsidP="002703F0">
            <w:pPr>
              <w:rPr>
                <w:bCs/>
              </w:rPr>
            </w:pPr>
          </w:p>
        </w:tc>
      </w:tr>
      <w:tr w:rsidR="002703F0" w:rsidRPr="002703F0" w14:paraId="4A90B11D" w14:textId="77777777" w:rsidTr="00B83643">
        <w:tc>
          <w:tcPr>
            <w:tcW w:w="3261" w:type="dxa"/>
          </w:tcPr>
          <w:p w14:paraId="23302553" w14:textId="77777777" w:rsidR="002703F0" w:rsidRPr="00597CCB" w:rsidRDefault="002703F0" w:rsidP="002703F0">
            <w:pPr>
              <w:rPr>
                <w:bCs/>
              </w:rPr>
            </w:pPr>
            <w:r w:rsidRPr="00597CCB">
              <w:rPr>
                <w:bCs/>
              </w:rPr>
              <w:t>Μέγιστη ταχύτητα ασπρόμαυρης αντιγραφής(σελίδες μονής όψης)</w:t>
            </w:r>
          </w:p>
        </w:tc>
        <w:tc>
          <w:tcPr>
            <w:tcW w:w="3686" w:type="dxa"/>
          </w:tcPr>
          <w:p w14:paraId="0914B7B3" w14:textId="77777777" w:rsidR="002703F0" w:rsidRPr="00597CCB" w:rsidRDefault="002703F0" w:rsidP="00597CCB">
            <w:pPr>
              <w:jc w:val="center"/>
              <w:rPr>
                <w:bCs/>
              </w:rPr>
            </w:pPr>
            <w:r w:rsidRPr="00597CCB">
              <w:rPr>
                <w:bCs/>
              </w:rPr>
              <w:t>≥38</w:t>
            </w:r>
            <w:r w:rsidRPr="00597CCB">
              <w:rPr>
                <w:bCs/>
                <w:lang w:val="en-US"/>
              </w:rPr>
              <w:t>cpm (</w:t>
            </w:r>
            <w:r w:rsidRPr="00597CCB">
              <w:rPr>
                <w:bCs/>
              </w:rPr>
              <w:t>σελίδες το λεπτό</w:t>
            </w:r>
            <w:r w:rsidRPr="00597CCB">
              <w:rPr>
                <w:bCs/>
                <w:lang w:val="en-US"/>
              </w:rPr>
              <w:t>)</w:t>
            </w:r>
          </w:p>
        </w:tc>
        <w:tc>
          <w:tcPr>
            <w:tcW w:w="2835" w:type="dxa"/>
          </w:tcPr>
          <w:p w14:paraId="7AD7F9A2" w14:textId="77777777" w:rsidR="002703F0" w:rsidRPr="00597CCB" w:rsidRDefault="002703F0" w:rsidP="002703F0">
            <w:pPr>
              <w:rPr>
                <w:bCs/>
              </w:rPr>
            </w:pPr>
          </w:p>
        </w:tc>
      </w:tr>
      <w:tr w:rsidR="002703F0" w:rsidRPr="002703F0" w14:paraId="5078F488" w14:textId="77777777" w:rsidTr="00B83643">
        <w:tc>
          <w:tcPr>
            <w:tcW w:w="3261" w:type="dxa"/>
          </w:tcPr>
          <w:p w14:paraId="2BE789B7" w14:textId="77777777" w:rsidR="002703F0" w:rsidRPr="00597CCB" w:rsidRDefault="002703F0" w:rsidP="002703F0">
            <w:pPr>
              <w:rPr>
                <w:bCs/>
              </w:rPr>
            </w:pPr>
            <w:r w:rsidRPr="00597CCB">
              <w:rPr>
                <w:bCs/>
              </w:rPr>
              <w:t>Μέγεθος χαρτιού</w:t>
            </w:r>
          </w:p>
        </w:tc>
        <w:tc>
          <w:tcPr>
            <w:tcW w:w="3686" w:type="dxa"/>
          </w:tcPr>
          <w:p w14:paraId="6C9B05B3" w14:textId="77777777" w:rsidR="002703F0" w:rsidRPr="00597CCB" w:rsidRDefault="002703F0" w:rsidP="00597CCB">
            <w:pPr>
              <w:jc w:val="center"/>
              <w:rPr>
                <w:bCs/>
              </w:rPr>
            </w:pPr>
            <w:r w:rsidRPr="00597CCB">
              <w:rPr>
                <w:bCs/>
              </w:rPr>
              <w:t>Α4 τουλάχιστον</w:t>
            </w:r>
          </w:p>
        </w:tc>
        <w:tc>
          <w:tcPr>
            <w:tcW w:w="2835" w:type="dxa"/>
          </w:tcPr>
          <w:p w14:paraId="1236842A" w14:textId="77777777" w:rsidR="002703F0" w:rsidRPr="00597CCB" w:rsidRDefault="002703F0" w:rsidP="002703F0">
            <w:pPr>
              <w:rPr>
                <w:bCs/>
              </w:rPr>
            </w:pPr>
          </w:p>
        </w:tc>
      </w:tr>
      <w:tr w:rsidR="002703F0" w:rsidRPr="002703F0" w14:paraId="71504F09" w14:textId="77777777" w:rsidTr="00B83643">
        <w:tc>
          <w:tcPr>
            <w:tcW w:w="3261" w:type="dxa"/>
          </w:tcPr>
          <w:p w14:paraId="4B49E4DD" w14:textId="77777777" w:rsidR="002703F0" w:rsidRPr="00597CCB" w:rsidRDefault="002703F0" w:rsidP="002703F0">
            <w:pPr>
              <w:rPr>
                <w:bCs/>
                <w:lang w:val="en-US"/>
              </w:rPr>
            </w:pPr>
            <w:r w:rsidRPr="00597CCB">
              <w:rPr>
                <w:bCs/>
              </w:rPr>
              <w:t xml:space="preserve">Σάρωση σε </w:t>
            </w:r>
            <w:r w:rsidRPr="00597CCB">
              <w:rPr>
                <w:bCs/>
                <w:lang w:val="en-US"/>
              </w:rPr>
              <w:t>PC</w:t>
            </w:r>
          </w:p>
        </w:tc>
        <w:tc>
          <w:tcPr>
            <w:tcW w:w="3686" w:type="dxa"/>
          </w:tcPr>
          <w:p w14:paraId="6CDDDBDB" w14:textId="77777777" w:rsidR="002703F0" w:rsidRPr="00597CCB" w:rsidRDefault="002703F0" w:rsidP="00597CCB">
            <w:pPr>
              <w:jc w:val="center"/>
              <w:rPr>
                <w:bCs/>
              </w:rPr>
            </w:pPr>
            <w:r w:rsidRPr="00597CCB">
              <w:rPr>
                <w:bCs/>
              </w:rPr>
              <w:t>ΝΑΙ</w:t>
            </w:r>
          </w:p>
        </w:tc>
        <w:tc>
          <w:tcPr>
            <w:tcW w:w="2835" w:type="dxa"/>
          </w:tcPr>
          <w:p w14:paraId="16485E24" w14:textId="77777777" w:rsidR="002703F0" w:rsidRPr="00597CCB" w:rsidRDefault="002703F0" w:rsidP="002703F0">
            <w:pPr>
              <w:rPr>
                <w:bCs/>
              </w:rPr>
            </w:pPr>
          </w:p>
        </w:tc>
      </w:tr>
      <w:tr w:rsidR="002703F0" w:rsidRPr="002703F0" w14:paraId="63886B96" w14:textId="77777777" w:rsidTr="00B83643">
        <w:tc>
          <w:tcPr>
            <w:tcW w:w="3261" w:type="dxa"/>
          </w:tcPr>
          <w:p w14:paraId="30F502CF" w14:textId="77777777" w:rsidR="002703F0" w:rsidRPr="00597CCB" w:rsidRDefault="002703F0" w:rsidP="002703F0">
            <w:pPr>
              <w:rPr>
                <w:bCs/>
              </w:rPr>
            </w:pPr>
            <w:r w:rsidRPr="00597CCB">
              <w:rPr>
                <w:bCs/>
              </w:rPr>
              <w:t>Όγκος Εκτυπωτή εκτός κούτας , χωρίς χαρτί και με κλειστές όλες τις θύρες του</w:t>
            </w:r>
          </w:p>
        </w:tc>
        <w:tc>
          <w:tcPr>
            <w:tcW w:w="3686" w:type="dxa"/>
          </w:tcPr>
          <w:p w14:paraId="42798076" w14:textId="77777777" w:rsidR="002703F0" w:rsidRPr="00597CCB" w:rsidRDefault="002703F0" w:rsidP="00597CCB">
            <w:pPr>
              <w:jc w:val="center"/>
              <w:rPr>
                <w:bCs/>
              </w:rPr>
            </w:pPr>
            <w:r w:rsidRPr="00597CCB">
              <w:rPr>
                <w:bCs/>
              </w:rPr>
              <w:t xml:space="preserve">≤ 60.000 </w:t>
            </w:r>
            <w:r w:rsidRPr="00597CCB">
              <w:rPr>
                <w:bCs/>
                <w:lang w:val="en-US"/>
              </w:rPr>
              <w:t>cm</w:t>
            </w:r>
            <w:r w:rsidRPr="00597CCB">
              <w:rPr>
                <w:bCs/>
                <w:vertAlign w:val="superscript"/>
              </w:rPr>
              <w:t>3</w:t>
            </w:r>
            <w:r w:rsidRPr="00597CCB">
              <w:rPr>
                <w:bCs/>
              </w:rPr>
              <w:t xml:space="preserve"> (κυβικά εκατοστά)</w:t>
            </w:r>
          </w:p>
        </w:tc>
        <w:tc>
          <w:tcPr>
            <w:tcW w:w="2835" w:type="dxa"/>
          </w:tcPr>
          <w:p w14:paraId="4A4210B9" w14:textId="77777777" w:rsidR="002703F0" w:rsidRPr="00597CCB" w:rsidRDefault="002703F0" w:rsidP="002703F0">
            <w:pPr>
              <w:rPr>
                <w:bCs/>
              </w:rPr>
            </w:pPr>
          </w:p>
        </w:tc>
      </w:tr>
      <w:tr w:rsidR="002703F0" w:rsidRPr="002703F0" w14:paraId="3DA6E790" w14:textId="77777777" w:rsidTr="00B83643">
        <w:tc>
          <w:tcPr>
            <w:tcW w:w="3261" w:type="dxa"/>
          </w:tcPr>
          <w:p w14:paraId="0394464B" w14:textId="77777777" w:rsidR="002703F0" w:rsidRPr="00597CCB" w:rsidRDefault="002703F0" w:rsidP="002703F0">
            <w:pPr>
              <w:rPr>
                <w:bCs/>
              </w:rPr>
            </w:pPr>
            <w:r w:rsidRPr="00597CCB">
              <w:rPr>
                <w:bCs/>
              </w:rPr>
              <w:t xml:space="preserve">Βάρος Εκτυπωτή - χωρίς μελάνι &amp; εκτός κούτας </w:t>
            </w:r>
          </w:p>
        </w:tc>
        <w:tc>
          <w:tcPr>
            <w:tcW w:w="3686" w:type="dxa"/>
          </w:tcPr>
          <w:p w14:paraId="6A5954D4" w14:textId="77777777" w:rsidR="002703F0" w:rsidRPr="00597CCB" w:rsidRDefault="002703F0" w:rsidP="00597CCB">
            <w:pPr>
              <w:jc w:val="center"/>
              <w:rPr>
                <w:bCs/>
              </w:rPr>
            </w:pPr>
            <w:r w:rsidRPr="00597CCB">
              <w:rPr>
                <w:bCs/>
              </w:rPr>
              <w:t xml:space="preserve">≤ </w:t>
            </w:r>
            <w:r w:rsidRPr="00597CCB">
              <w:rPr>
                <w:bCs/>
                <w:lang w:val="en-US"/>
              </w:rPr>
              <w:t>1</w:t>
            </w:r>
            <w:r w:rsidRPr="00597CCB">
              <w:rPr>
                <w:bCs/>
              </w:rPr>
              <w:t xml:space="preserve">5 </w:t>
            </w:r>
            <w:r w:rsidRPr="00597CCB">
              <w:rPr>
                <w:bCs/>
                <w:lang w:val="en-US"/>
              </w:rPr>
              <w:t>Kg</w:t>
            </w:r>
            <w:r w:rsidRPr="00597CCB">
              <w:rPr>
                <w:bCs/>
              </w:rPr>
              <w:t xml:space="preserve"> (κιλά)</w:t>
            </w:r>
          </w:p>
        </w:tc>
        <w:tc>
          <w:tcPr>
            <w:tcW w:w="2835" w:type="dxa"/>
          </w:tcPr>
          <w:p w14:paraId="001841F4" w14:textId="77777777" w:rsidR="002703F0" w:rsidRPr="00597CCB" w:rsidRDefault="002703F0" w:rsidP="002703F0">
            <w:pPr>
              <w:rPr>
                <w:bCs/>
              </w:rPr>
            </w:pPr>
          </w:p>
        </w:tc>
      </w:tr>
      <w:tr w:rsidR="002703F0" w:rsidRPr="002703F0" w14:paraId="1A9FC739" w14:textId="77777777" w:rsidTr="00B83643">
        <w:tc>
          <w:tcPr>
            <w:tcW w:w="3261" w:type="dxa"/>
          </w:tcPr>
          <w:p w14:paraId="492BE4B6" w14:textId="77777777" w:rsidR="002703F0" w:rsidRPr="00597CCB" w:rsidRDefault="002703F0" w:rsidP="002703F0">
            <w:pPr>
              <w:rPr>
                <w:bCs/>
              </w:rPr>
            </w:pPr>
            <w:r w:rsidRPr="00597CCB">
              <w:rPr>
                <w:bCs/>
              </w:rPr>
              <w:t xml:space="preserve">Να διατεθεί καλώδιο σύνδεσης με Η/Υ </w:t>
            </w:r>
            <w:r w:rsidRPr="00597CCB">
              <w:rPr>
                <w:bCs/>
                <w:lang w:val="en-US"/>
              </w:rPr>
              <w:t>USB</w:t>
            </w:r>
          </w:p>
        </w:tc>
        <w:tc>
          <w:tcPr>
            <w:tcW w:w="3686" w:type="dxa"/>
          </w:tcPr>
          <w:p w14:paraId="33F1EE7D" w14:textId="1675FF2C" w:rsidR="002703F0" w:rsidRPr="00597CCB" w:rsidRDefault="002703F0" w:rsidP="00597CCB">
            <w:pPr>
              <w:jc w:val="center"/>
              <w:rPr>
                <w:bCs/>
              </w:rPr>
            </w:pPr>
            <w:r w:rsidRPr="00597CCB">
              <w:rPr>
                <w:bCs/>
              </w:rPr>
              <w:t>ΝΑΙ</w:t>
            </w:r>
          </w:p>
        </w:tc>
        <w:tc>
          <w:tcPr>
            <w:tcW w:w="2835" w:type="dxa"/>
          </w:tcPr>
          <w:p w14:paraId="6356F91D" w14:textId="77777777" w:rsidR="002703F0" w:rsidRPr="00597CCB" w:rsidRDefault="002703F0" w:rsidP="002703F0">
            <w:pPr>
              <w:rPr>
                <w:bCs/>
              </w:rPr>
            </w:pPr>
          </w:p>
        </w:tc>
      </w:tr>
      <w:tr w:rsidR="002703F0" w:rsidRPr="002703F0" w14:paraId="360EDFB7" w14:textId="77777777" w:rsidTr="00B83643">
        <w:tc>
          <w:tcPr>
            <w:tcW w:w="3261" w:type="dxa"/>
          </w:tcPr>
          <w:p w14:paraId="7EAA8894" w14:textId="361CAE93" w:rsidR="002703F0" w:rsidRPr="00597CCB" w:rsidRDefault="002703F0" w:rsidP="002703F0">
            <w:pPr>
              <w:rPr>
                <w:bCs/>
              </w:rPr>
            </w:pPr>
            <w:r w:rsidRPr="00597CCB">
              <w:rPr>
                <w:bCs/>
              </w:rPr>
              <w:t>Να αναφερθεί το κόστος του High</w:t>
            </w:r>
            <w:r w:rsidR="0097787E">
              <w:rPr>
                <w:bCs/>
              </w:rPr>
              <w:t xml:space="preserve"> </w:t>
            </w:r>
            <w:r w:rsidRPr="00597CCB">
              <w:rPr>
                <w:bCs/>
              </w:rPr>
              <w:t>Yield</w:t>
            </w:r>
            <w:r w:rsidR="0097787E">
              <w:rPr>
                <w:bCs/>
              </w:rPr>
              <w:t xml:space="preserve"> </w:t>
            </w:r>
            <w:r w:rsidRPr="00597CCB">
              <w:rPr>
                <w:bCs/>
              </w:rPr>
              <w:t>toner</w:t>
            </w:r>
            <w:r w:rsidR="0097787E">
              <w:rPr>
                <w:bCs/>
              </w:rPr>
              <w:t xml:space="preserve"> </w:t>
            </w:r>
            <w:r w:rsidRPr="00597CCB">
              <w:rPr>
                <w:bCs/>
              </w:rPr>
              <w:t>Cardige οι σελίδες που εκτυπώνει και το κόστος του drum ή photoconductor και η διάρκεια ζωής του σε σελίδες</w:t>
            </w:r>
          </w:p>
        </w:tc>
        <w:tc>
          <w:tcPr>
            <w:tcW w:w="3686" w:type="dxa"/>
          </w:tcPr>
          <w:p w14:paraId="6F46A2C7" w14:textId="77777777" w:rsidR="002703F0" w:rsidRPr="00597CCB" w:rsidRDefault="002703F0" w:rsidP="00597CCB">
            <w:pPr>
              <w:jc w:val="center"/>
              <w:rPr>
                <w:bCs/>
              </w:rPr>
            </w:pPr>
            <w:r w:rsidRPr="00597CCB">
              <w:rPr>
                <w:bCs/>
              </w:rPr>
              <w:t>ΝΑΙ</w:t>
            </w:r>
          </w:p>
        </w:tc>
        <w:tc>
          <w:tcPr>
            <w:tcW w:w="2835" w:type="dxa"/>
          </w:tcPr>
          <w:p w14:paraId="03DFA6CE" w14:textId="77777777" w:rsidR="002703F0" w:rsidRPr="00597CCB" w:rsidRDefault="002703F0" w:rsidP="002703F0">
            <w:pPr>
              <w:rPr>
                <w:bCs/>
              </w:rPr>
            </w:pPr>
          </w:p>
        </w:tc>
      </w:tr>
      <w:tr w:rsidR="002703F0" w:rsidRPr="002703F0" w14:paraId="3BB5C4EE" w14:textId="77777777" w:rsidTr="00B83643">
        <w:tc>
          <w:tcPr>
            <w:tcW w:w="3261" w:type="dxa"/>
          </w:tcPr>
          <w:p w14:paraId="73A92FC4" w14:textId="77777777" w:rsidR="002703F0" w:rsidRPr="00597CCB" w:rsidRDefault="002703F0" w:rsidP="002703F0">
            <w:pPr>
              <w:rPr>
                <w:bCs/>
              </w:rPr>
            </w:pPr>
            <w:r w:rsidRPr="00597CCB">
              <w:rPr>
                <w:bCs/>
              </w:rPr>
              <w:t xml:space="preserve">Δυνατότητα αντικατάστασης </w:t>
            </w:r>
            <w:r w:rsidRPr="00597CCB">
              <w:rPr>
                <w:bCs/>
                <w:lang w:val="en-US"/>
              </w:rPr>
              <w:t>DRUM</w:t>
            </w:r>
            <w:r w:rsidRPr="00597CCB">
              <w:rPr>
                <w:bCs/>
              </w:rPr>
              <w:t xml:space="preserve"> ή </w:t>
            </w:r>
            <w:r w:rsidRPr="00597CCB">
              <w:rPr>
                <w:bCs/>
                <w:lang w:val="en-US"/>
              </w:rPr>
              <w:t>image</w:t>
            </w:r>
            <w:r w:rsidRPr="00597CCB">
              <w:rPr>
                <w:bCs/>
              </w:rPr>
              <w:t xml:space="preserve"> </w:t>
            </w:r>
            <w:r w:rsidRPr="00597CCB">
              <w:rPr>
                <w:bCs/>
                <w:lang w:val="en-US"/>
              </w:rPr>
              <w:t>Unit</w:t>
            </w:r>
            <w:r w:rsidRPr="00597CCB">
              <w:rPr>
                <w:bCs/>
              </w:rPr>
              <w:t xml:space="preserve"> ή </w:t>
            </w:r>
            <w:r w:rsidRPr="00597CCB">
              <w:rPr>
                <w:bCs/>
                <w:lang w:val="en-US"/>
              </w:rPr>
              <w:t>photoconductor</w:t>
            </w:r>
            <w:r w:rsidRPr="00597CCB">
              <w:rPr>
                <w:bCs/>
              </w:rPr>
              <w:t xml:space="preserve"> (αν διαθέτει)</w:t>
            </w:r>
          </w:p>
        </w:tc>
        <w:tc>
          <w:tcPr>
            <w:tcW w:w="3686" w:type="dxa"/>
          </w:tcPr>
          <w:p w14:paraId="3C9A6C90" w14:textId="77777777" w:rsidR="002703F0" w:rsidRPr="00597CCB" w:rsidRDefault="002703F0" w:rsidP="00597CCB">
            <w:pPr>
              <w:jc w:val="center"/>
              <w:rPr>
                <w:bCs/>
              </w:rPr>
            </w:pPr>
            <w:r w:rsidRPr="00597CCB">
              <w:rPr>
                <w:bCs/>
              </w:rPr>
              <w:t>ΥΠΟΧΡΕΩΤΙΚΑ</w:t>
            </w:r>
          </w:p>
        </w:tc>
        <w:tc>
          <w:tcPr>
            <w:tcW w:w="2835" w:type="dxa"/>
          </w:tcPr>
          <w:p w14:paraId="0B439B9E" w14:textId="77777777" w:rsidR="002703F0" w:rsidRPr="00597CCB" w:rsidRDefault="002703F0" w:rsidP="002703F0">
            <w:pPr>
              <w:rPr>
                <w:bCs/>
              </w:rPr>
            </w:pPr>
          </w:p>
        </w:tc>
      </w:tr>
      <w:tr w:rsidR="002703F0" w:rsidRPr="002703F0" w14:paraId="2BF86B56" w14:textId="77777777" w:rsidTr="00B83643">
        <w:tc>
          <w:tcPr>
            <w:tcW w:w="3261" w:type="dxa"/>
          </w:tcPr>
          <w:p w14:paraId="4750B1B5" w14:textId="77777777" w:rsidR="002703F0" w:rsidRPr="00597CCB" w:rsidRDefault="002703F0" w:rsidP="002703F0">
            <w:pPr>
              <w:rPr>
                <w:bCs/>
              </w:rPr>
            </w:pPr>
            <w:r w:rsidRPr="00597CCB">
              <w:rPr>
                <w:bCs/>
              </w:rPr>
              <w:t xml:space="preserve">Κατά τη διάρκεια του χρόνου εγγύησης, σε περίπτωση δυσλειτουργίας της συσκευής, θα πρέπει με ευθύνη και μέριμνα </w:t>
            </w:r>
            <w:r w:rsidRPr="00597CCB">
              <w:rPr>
                <w:bCs/>
              </w:rPr>
              <w:lastRenderedPageBreak/>
              <w:t>του Προμηθευτή να γίνει η αποκατάσταση της βλάβης εντός είκοσι (20) ημερολογιακών ημερών. Διαφορετικά, θα πρέπει να αντικατασταθεί το μηχάνημα με άλλο αντίστοιχων δυνατοτήτων (ή και καλύτερων) μέχρι την επισκευή του. Αν το μηχάνημα κατά την περίοδο της εγγύησης παρουσιάσει βλάβες που ξεπερνούν αθροιστικά τις εξήντα (60) ημέρες, θα πρέπει να αντικατασταθεί με καινούριο. Στην περίπτωση αυτή μάλιστα, δύναται να παραταθεί η εγγύηση καλής λειτουργίας για όσο χρονικό διάστημα η συσκευή δεν ήταν σε παραγωγική λειτουργία.</w:t>
            </w:r>
          </w:p>
        </w:tc>
        <w:tc>
          <w:tcPr>
            <w:tcW w:w="3686" w:type="dxa"/>
          </w:tcPr>
          <w:p w14:paraId="7DBE3F06" w14:textId="77777777" w:rsidR="002703F0" w:rsidRPr="00597CCB" w:rsidRDefault="002703F0" w:rsidP="00597CCB">
            <w:pPr>
              <w:jc w:val="center"/>
              <w:rPr>
                <w:bCs/>
              </w:rPr>
            </w:pPr>
            <w:r w:rsidRPr="00597CCB">
              <w:rPr>
                <w:bCs/>
              </w:rPr>
              <w:lastRenderedPageBreak/>
              <w:t>ΝΑΙ</w:t>
            </w:r>
          </w:p>
        </w:tc>
        <w:tc>
          <w:tcPr>
            <w:tcW w:w="2835" w:type="dxa"/>
          </w:tcPr>
          <w:p w14:paraId="0684B3F5" w14:textId="77777777" w:rsidR="002703F0" w:rsidRPr="00597CCB" w:rsidRDefault="002703F0" w:rsidP="002703F0">
            <w:pPr>
              <w:rPr>
                <w:bCs/>
              </w:rPr>
            </w:pPr>
          </w:p>
        </w:tc>
      </w:tr>
      <w:tr w:rsidR="001566BD" w:rsidRPr="002703F0" w14:paraId="54AD26BA" w14:textId="77777777" w:rsidTr="001566BD">
        <w:tc>
          <w:tcPr>
            <w:tcW w:w="3261" w:type="dxa"/>
            <w:tcBorders>
              <w:top w:val="single" w:sz="4" w:space="0" w:color="auto"/>
              <w:left w:val="single" w:sz="4" w:space="0" w:color="auto"/>
              <w:bottom w:val="single" w:sz="4" w:space="0" w:color="auto"/>
              <w:right w:val="single" w:sz="4" w:space="0" w:color="auto"/>
            </w:tcBorders>
          </w:tcPr>
          <w:p w14:paraId="519D7980" w14:textId="77777777" w:rsidR="001566BD" w:rsidRPr="00597CCB" w:rsidRDefault="001566BD" w:rsidP="00682D88">
            <w:pPr>
              <w:rPr>
                <w:bCs/>
              </w:rPr>
            </w:pPr>
            <w:r w:rsidRPr="00597CCB">
              <w:rPr>
                <w:bCs/>
              </w:rPr>
              <w:t>Εγγύηση</w:t>
            </w:r>
          </w:p>
        </w:tc>
        <w:tc>
          <w:tcPr>
            <w:tcW w:w="3686" w:type="dxa"/>
            <w:tcBorders>
              <w:top w:val="single" w:sz="4" w:space="0" w:color="auto"/>
              <w:left w:val="single" w:sz="4" w:space="0" w:color="auto"/>
              <w:bottom w:val="single" w:sz="4" w:space="0" w:color="auto"/>
              <w:right w:val="single" w:sz="4" w:space="0" w:color="auto"/>
            </w:tcBorders>
          </w:tcPr>
          <w:p w14:paraId="214AF82C" w14:textId="77777777" w:rsidR="001566BD" w:rsidRPr="00597CCB" w:rsidRDefault="001566BD" w:rsidP="00682D88">
            <w:pPr>
              <w:jc w:val="center"/>
              <w:rPr>
                <w:bCs/>
              </w:rPr>
            </w:pPr>
            <w:r w:rsidRPr="00597CCB">
              <w:rPr>
                <w:bCs/>
              </w:rPr>
              <w:t>≥ 1 έτος</w:t>
            </w:r>
          </w:p>
        </w:tc>
        <w:tc>
          <w:tcPr>
            <w:tcW w:w="2835" w:type="dxa"/>
            <w:tcBorders>
              <w:top w:val="single" w:sz="4" w:space="0" w:color="auto"/>
              <w:left w:val="single" w:sz="4" w:space="0" w:color="auto"/>
              <w:bottom w:val="single" w:sz="4" w:space="0" w:color="auto"/>
              <w:right w:val="single" w:sz="4" w:space="0" w:color="auto"/>
            </w:tcBorders>
          </w:tcPr>
          <w:p w14:paraId="541F6D33" w14:textId="77777777" w:rsidR="001566BD" w:rsidRPr="00597CCB" w:rsidRDefault="001566BD" w:rsidP="00682D88">
            <w:pPr>
              <w:rPr>
                <w:bCs/>
              </w:rPr>
            </w:pPr>
          </w:p>
        </w:tc>
      </w:tr>
    </w:tbl>
    <w:p w14:paraId="4B763089" w14:textId="77777777" w:rsidR="002A57C0" w:rsidRDefault="002A57C0" w:rsidP="002A57C0">
      <w:pPr>
        <w:rPr>
          <w:b/>
        </w:rPr>
      </w:pPr>
    </w:p>
    <w:p w14:paraId="0973AB07" w14:textId="1030D5CF" w:rsidR="002A57C0" w:rsidRDefault="002A57C0">
      <w:pPr>
        <w:spacing w:after="0" w:line="240" w:lineRule="auto"/>
        <w:rPr>
          <w:rFonts w:asciiTheme="minorHAnsi" w:hAnsiTheme="minorHAnsi"/>
          <w:b/>
          <w:sz w:val="28"/>
          <w:u w:val="single"/>
        </w:rPr>
      </w:pPr>
      <w:r>
        <w:rPr>
          <w:rFonts w:asciiTheme="minorHAnsi" w:hAnsiTheme="minorHAnsi"/>
          <w:b/>
          <w:sz w:val="28"/>
          <w:u w:val="single"/>
        </w:rPr>
        <w:br w:type="page"/>
      </w:r>
    </w:p>
    <w:p w14:paraId="06EF8A27" w14:textId="2748DA48" w:rsidR="00492E24" w:rsidRPr="004125DA" w:rsidRDefault="00492E24" w:rsidP="002A57C0">
      <w:pPr>
        <w:jc w:val="center"/>
        <w:rPr>
          <w:b/>
          <w:bCs/>
          <w:sz w:val="28"/>
          <w:u w:val="single"/>
        </w:rPr>
      </w:pPr>
      <w:r w:rsidRPr="004125DA">
        <w:rPr>
          <w:b/>
          <w:bCs/>
          <w:sz w:val="28"/>
          <w:u w:val="single"/>
        </w:rPr>
        <w:lastRenderedPageBreak/>
        <w:t xml:space="preserve">Α/Α </w:t>
      </w:r>
      <w:r w:rsidR="00B452C2">
        <w:rPr>
          <w:b/>
          <w:bCs/>
          <w:sz w:val="28"/>
          <w:u w:val="single"/>
        </w:rPr>
        <w:t>2</w:t>
      </w:r>
      <w:r w:rsidRPr="004125DA">
        <w:rPr>
          <w:b/>
          <w:bCs/>
          <w:sz w:val="28"/>
          <w:u w:val="single"/>
        </w:rPr>
        <w:t>: ΕΚΤΥΠΩΤΕΣ ΤΥΠΟΥ</w:t>
      </w:r>
      <w:r w:rsidR="00525352" w:rsidRPr="00525352">
        <w:rPr>
          <w:b/>
          <w:bCs/>
          <w:sz w:val="28"/>
          <w:u w:val="single"/>
        </w:rPr>
        <w:t xml:space="preserve"> </w:t>
      </w:r>
      <w:r w:rsidR="00525352">
        <w:rPr>
          <w:b/>
          <w:bCs/>
          <w:sz w:val="28"/>
          <w:u w:val="single"/>
          <w:lang w:val="en-US"/>
        </w:rPr>
        <w:t>INKJET</w:t>
      </w:r>
      <w:r w:rsidRPr="004125DA">
        <w:rPr>
          <w:b/>
          <w:bCs/>
          <w:sz w:val="28"/>
          <w:u w:val="single"/>
        </w:rPr>
        <w:t xml:space="preserve">  ΜΙΚΡΟΥ ΜΕΓΕΘΟΥΣ</w:t>
      </w:r>
    </w:p>
    <w:tbl>
      <w:tblPr>
        <w:tblpPr w:leftFromText="180" w:rightFromText="180" w:vertAnchor="text" w:tblpX="-601"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551"/>
        <w:gridCol w:w="2410"/>
      </w:tblGrid>
      <w:tr w:rsidR="00F50219" w:rsidRPr="004125DA" w14:paraId="7166A1AE" w14:textId="77777777" w:rsidTr="00EA116E">
        <w:tc>
          <w:tcPr>
            <w:tcW w:w="4361" w:type="dxa"/>
            <w:shd w:val="clear" w:color="auto" w:fill="BFBFBF"/>
            <w:vAlign w:val="center"/>
          </w:tcPr>
          <w:p w14:paraId="16DE8C81" w14:textId="77777777" w:rsidR="00F50219" w:rsidRPr="004125DA" w:rsidRDefault="00F50219" w:rsidP="005B5BEA">
            <w:pPr>
              <w:jc w:val="center"/>
              <w:rPr>
                <w:b/>
              </w:rPr>
            </w:pPr>
            <w:r w:rsidRPr="004125DA">
              <w:rPr>
                <w:b/>
              </w:rPr>
              <w:t>Τεχνικά Χαρακτηριστικά</w:t>
            </w:r>
          </w:p>
        </w:tc>
        <w:tc>
          <w:tcPr>
            <w:tcW w:w="2551" w:type="dxa"/>
            <w:shd w:val="clear" w:color="auto" w:fill="BFBFBF"/>
            <w:vAlign w:val="center"/>
          </w:tcPr>
          <w:p w14:paraId="72C0ECF4" w14:textId="77777777" w:rsidR="00F50219" w:rsidRPr="004125DA" w:rsidRDefault="00F50219" w:rsidP="005B5BEA">
            <w:pPr>
              <w:jc w:val="center"/>
              <w:rPr>
                <w:b/>
              </w:rPr>
            </w:pPr>
            <w:r w:rsidRPr="004125DA">
              <w:rPr>
                <w:b/>
              </w:rPr>
              <w:t>Απαίτηση</w:t>
            </w:r>
          </w:p>
        </w:tc>
        <w:tc>
          <w:tcPr>
            <w:tcW w:w="2410" w:type="dxa"/>
            <w:shd w:val="clear" w:color="auto" w:fill="BFBFBF"/>
          </w:tcPr>
          <w:p w14:paraId="6E4F4067" w14:textId="77777777" w:rsidR="00F50219" w:rsidRPr="004125DA" w:rsidRDefault="00F50219" w:rsidP="005B5BEA">
            <w:pPr>
              <w:jc w:val="center"/>
              <w:rPr>
                <w:b/>
              </w:rPr>
            </w:pPr>
            <w:r w:rsidRPr="004125DA">
              <w:rPr>
                <w:b/>
              </w:rPr>
              <w:t>Απάντηση Προμηθευτή</w:t>
            </w:r>
          </w:p>
        </w:tc>
      </w:tr>
      <w:tr w:rsidR="00F50219" w:rsidRPr="004125DA" w14:paraId="51E8E7F7" w14:textId="77777777" w:rsidTr="00EA116E">
        <w:tc>
          <w:tcPr>
            <w:tcW w:w="4361" w:type="dxa"/>
          </w:tcPr>
          <w:p w14:paraId="09559091" w14:textId="77777777" w:rsidR="00F50219" w:rsidRPr="004125DA" w:rsidRDefault="00F50219" w:rsidP="005B5BEA">
            <w:pPr>
              <w:rPr>
                <w:rFonts w:asciiTheme="minorHAnsi" w:hAnsiTheme="minorHAnsi" w:cstheme="minorHAnsi"/>
              </w:rPr>
            </w:pPr>
            <w:r w:rsidRPr="004125DA">
              <w:rPr>
                <w:rFonts w:asciiTheme="minorHAnsi" w:hAnsiTheme="minorHAnsi" w:cstheme="minorHAnsi"/>
              </w:rPr>
              <w:t>Να αναφερθεί κατασκευαστής και τύπος καθώς και το είδος να είναι καινούργιο και αμεταχείριστο και να μην υπάρχει ανακοίνωση περί αντικατάστασης/απόσυρσης του.</w:t>
            </w:r>
          </w:p>
        </w:tc>
        <w:tc>
          <w:tcPr>
            <w:tcW w:w="2551" w:type="dxa"/>
          </w:tcPr>
          <w:p w14:paraId="3297C3FF" w14:textId="77777777" w:rsidR="00F50219" w:rsidRPr="004125DA" w:rsidRDefault="00F50219" w:rsidP="005B5BEA">
            <w:pPr>
              <w:jc w:val="center"/>
            </w:pPr>
            <w:r w:rsidRPr="004125DA">
              <w:t>ΝΑΙ</w:t>
            </w:r>
          </w:p>
        </w:tc>
        <w:tc>
          <w:tcPr>
            <w:tcW w:w="2410" w:type="dxa"/>
          </w:tcPr>
          <w:p w14:paraId="0346E5C2" w14:textId="77777777" w:rsidR="00F50219" w:rsidRPr="004125DA" w:rsidRDefault="00F50219" w:rsidP="005B5BEA"/>
        </w:tc>
      </w:tr>
      <w:tr w:rsidR="00F50219" w:rsidRPr="004125DA" w14:paraId="042AD28A" w14:textId="77777777" w:rsidTr="00EA116E">
        <w:tc>
          <w:tcPr>
            <w:tcW w:w="4361" w:type="dxa"/>
          </w:tcPr>
          <w:p w14:paraId="6F17DA2D" w14:textId="77777777" w:rsidR="00F50219" w:rsidRPr="004125DA" w:rsidRDefault="00F50219" w:rsidP="005B5BEA">
            <w:r w:rsidRPr="004125DA">
              <w:t>Τεχνολογία</w:t>
            </w:r>
          </w:p>
        </w:tc>
        <w:tc>
          <w:tcPr>
            <w:tcW w:w="2551" w:type="dxa"/>
          </w:tcPr>
          <w:p w14:paraId="0119F354" w14:textId="107DDE0B" w:rsidR="00F50219" w:rsidRPr="004125DA" w:rsidRDefault="004125DA" w:rsidP="005B5BEA">
            <w:pPr>
              <w:jc w:val="center"/>
              <w:rPr>
                <w:lang w:val="en-US"/>
              </w:rPr>
            </w:pPr>
            <w:r w:rsidRPr="004125DA">
              <w:rPr>
                <w:lang w:val="en-US"/>
              </w:rPr>
              <w:t>inkjet</w:t>
            </w:r>
          </w:p>
        </w:tc>
        <w:tc>
          <w:tcPr>
            <w:tcW w:w="2410" w:type="dxa"/>
          </w:tcPr>
          <w:p w14:paraId="5B987E1C" w14:textId="77777777" w:rsidR="00F50219" w:rsidRPr="004125DA" w:rsidRDefault="00F50219" w:rsidP="005B5BEA">
            <w:pPr>
              <w:rPr>
                <w:lang w:val="en-US"/>
              </w:rPr>
            </w:pPr>
          </w:p>
        </w:tc>
      </w:tr>
      <w:tr w:rsidR="00F50219" w:rsidRPr="004125DA" w14:paraId="72ADAAB2" w14:textId="77777777" w:rsidTr="00EA116E">
        <w:tc>
          <w:tcPr>
            <w:tcW w:w="4361" w:type="dxa"/>
          </w:tcPr>
          <w:p w14:paraId="79DBB951" w14:textId="77777777" w:rsidR="00F50219" w:rsidRPr="004125DA" w:rsidRDefault="00F50219" w:rsidP="005B5BEA">
            <w:r w:rsidRPr="004125DA">
              <w:t>Τύπος εκτύπωσης</w:t>
            </w:r>
          </w:p>
        </w:tc>
        <w:tc>
          <w:tcPr>
            <w:tcW w:w="2551" w:type="dxa"/>
          </w:tcPr>
          <w:p w14:paraId="7D6159AC" w14:textId="77777777" w:rsidR="00F50219" w:rsidRPr="004125DA" w:rsidRDefault="00F50219" w:rsidP="005B5BEA">
            <w:pPr>
              <w:jc w:val="center"/>
            </w:pPr>
            <w:r w:rsidRPr="004125DA">
              <w:t>Μονόχρωμη</w:t>
            </w:r>
          </w:p>
        </w:tc>
        <w:tc>
          <w:tcPr>
            <w:tcW w:w="2410" w:type="dxa"/>
          </w:tcPr>
          <w:p w14:paraId="1ABA286D" w14:textId="77777777" w:rsidR="00F50219" w:rsidRPr="004125DA" w:rsidRDefault="00F50219" w:rsidP="005B5BEA"/>
        </w:tc>
      </w:tr>
      <w:tr w:rsidR="00F50219" w:rsidRPr="004125DA" w14:paraId="64261C8E" w14:textId="77777777" w:rsidTr="00EA116E">
        <w:tc>
          <w:tcPr>
            <w:tcW w:w="4361" w:type="dxa"/>
          </w:tcPr>
          <w:p w14:paraId="0B7A6B59" w14:textId="77777777" w:rsidR="00F50219" w:rsidRPr="004125DA" w:rsidRDefault="00F50219" w:rsidP="005B5BEA">
            <w:r w:rsidRPr="004125DA">
              <w:t>Ανάλυση εκτύπωσης</w:t>
            </w:r>
          </w:p>
        </w:tc>
        <w:tc>
          <w:tcPr>
            <w:tcW w:w="2551" w:type="dxa"/>
          </w:tcPr>
          <w:p w14:paraId="7274F265" w14:textId="26981031" w:rsidR="00F50219" w:rsidRPr="009D616D" w:rsidRDefault="00F50219" w:rsidP="005B5BEA">
            <w:pPr>
              <w:jc w:val="center"/>
              <w:rPr>
                <w:lang w:val="en-US"/>
              </w:rPr>
            </w:pPr>
            <w:r w:rsidRPr="004125DA">
              <w:t xml:space="preserve">≥ </w:t>
            </w:r>
            <w:r w:rsidR="009D616D" w:rsidRPr="009D616D">
              <w:t>1200 x 2400 dpi</w:t>
            </w:r>
          </w:p>
        </w:tc>
        <w:tc>
          <w:tcPr>
            <w:tcW w:w="2410" w:type="dxa"/>
          </w:tcPr>
          <w:p w14:paraId="0B840E52" w14:textId="77777777" w:rsidR="00F50219" w:rsidRPr="004125DA" w:rsidRDefault="00F50219" w:rsidP="005B5BEA"/>
        </w:tc>
      </w:tr>
      <w:tr w:rsidR="00F50219" w:rsidRPr="004125DA" w14:paraId="5592B6F8" w14:textId="77777777" w:rsidTr="00EA116E">
        <w:tc>
          <w:tcPr>
            <w:tcW w:w="4361" w:type="dxa"/>
          </w:tcPr>
          <w:p w14:paraId="25225957" w14:textId="1C8D00D7" w:rsidR="00F50219" w:rsidRPr="004125DA" w:rsidRDefault="004125DA" w:rsidP="005B5BEA">
            <w:r w:rsidRPr="004125DA">
              <w:rPr>
                <w:lang w:val="en-US"/>
              </w:rPr>
              <w:t>T</w:t>
            </w:r>
            <w:r w:rsidR="00F50219" w:rsidRPr="004125DA">
              <w:t>αχύτητα εκτύπωσης</w:t>
            </w:r>
          </w:p>
        </w:tc>
        <w:tc>
          <w:tcPr>
            <w:tcW w:w="2551" w:type="dxa"/>
          </w:tcPr>
          <w:p w14:paraId="31CA2BB5" w14:textId="7FC5DB33" w:rsidR="00F50219" w:rsidRPr="004125DA" w:rsidRDefault="00F50219" w:rsidP="005B5BEA">
            <w:pPr>
              <w:jc w:val="center"/>
              <w:rPr>
                <w:lang w:val="en-US"/>
              </w:rPr>
            </w:pPr>
            <w:r w:rsidRPr="004125DA">
              <w:t>≥</w:t>
            </w:r>
            <w:r w:rsidR="009D616D">
              <w:rPr>
                <w:lang w:val="en-US"/>
              </w:rPr>
              <w:t>20</w:t>
            </w:r>
            <w:r w:rsidRPr="004125DA">
              <w:rPr>
                <w:lang w:val="en-US"/>
              </w:rPr>
              <w:t>ppm (</w:t>
            </w:r>
            <w:r w:rsidRPr="004125DA">
              <w:t>σελίδες το λεπτό</w:t>
            </w:r>
            <w:r w:rsidRPr="004125DA">
              <w:rPr>
                <w:lang w:val="en-US"/>
              </w:rPr>
              <w:t>)</w:t>
            </w:r>
          </w:p>
        </w:tc>
        <w:tc>
          <w:tcPr>
            <w:tcW w:w="2410" w:type="dxa"/>
          </w:tcPr>
          <w:p w14:paraId="33FB9513" w14:textId="77777777" w:rsidR="00F50219" w:rsidRPr="004125DA" w:rsidRDefault="00F50219" w:rsidP="005B5BEA"/>
        </w:tc>
      </w:tr>
      <w:tr w:rsidR="00F50219" w:rsidRPr="009D616D" w14:paraId="45E470FE" w14:textId="77777777" w:rsidTr="00EA116E">
        <w:tc>
          <w:tcPr>
            <w:tcW w:w="4361" w:type="dxa"/>
          </w:tcPr>
          <w:p w14:paraId="7882235A" w14:textId="77777777" w:rsidR="00F50219" w:rsidRPr="004125DA" w:rsidRDefault="00F50219" w:rsidP="005B5BEA">
            <w:r w:rsidRPr="004125DA">
              <w:t xml:space="preserve">Χρόνος εκτύπωσης πρώτης σελίδας (από </w:t>
            </w:r>
            <w:r w:rsidRPr="004125DA">
              <w:rPr>
                <w:lang w:val="en-US"/>
              </w:rPr>
              <w:t>ReadyMode</w:t>
            </w:r>
            <w:r w:rsidRPr="004125DA">
              <w:t>)</w:t>
            </w:r>
          </w:p>
        </w:tc>
        <w:tc>
          <w:tcPr>
            <w:tcW w:w="2551" w:type="dxa"/>
          </w:tcPr>
          <w:p w14:paraId="33933D0A" w14:textId="0803C849" w:rsidR="00F50219" w:rsidRPr="004125DA" w:rsidRDefault="00F50219" w:rsidP="005B5BEA">
            <w:pPr>
              <w:jc w:val="center"/>
            </w:pPr>
            <w:r w:rsidRPr="004125DA">
              <w:rPr>
                <w:rFonts w:cs="Calibri"/>
              </w:rPr>
              <w:t>≤</w:t>
            </w:r>
            <w:r w:rsidR="009D616D">
              <w:rPr>
                <w:rFonts w:cs="Calibri"/>
              </w:rPr>
              <w:t>6</w:t>
            </w:r>
            <w:r w:rsidRPr="004125DA">
              <w:t xml:space="preserve"> δευτερόλεπτα</w:t>
            </w:r>
          </w:p>
        </w:tc>
        <w:tc>
          <w:tcPr>
            <w:tcW w:w="2410" w:type="dxa"/>
          </w:tcPr>
          <w:p w14:paraId="32998086" w14:textId="77777777" w:rsidR="00F50219" w:rsidRPr="004125DA" w:rsidRDefault="00F50219" w:rsidP="005B5BEA"/>
        </w:tc>
      </w:tr>
      <w:tr w:rsidR="00F50219" w:rsidRPr="00492E24" w14:paraId="7E25CF74" w14:textId="77777777" w:rsidTr="00EA116E">
        <w:tc>
          <w:tcPr>
            <w:tcW w:w="4361" w:type="dxa"/>
          </w:tcPr>
          <w:p w14:paraId="67CF91B8" w14:textId="77777777" w:rsidR="00F50219" w:rsidRPr="00153BFB" w:rsidRDefault="00F50219" w:rsidP="005B5BEA">
            <w:r w:rsidRPr="00153BFB">
              <w:t>Κύκλος εκτυπώσεων ανά μήνα (μέγιστος)</w:t>
            </w:r>
          </w:p>
        </w:tc>
        <w:tc>
          <w:tcPr>
            <w:tcW w:w="2551" w:type="dxa"/>
          </w:tcPr>
          <w:p w14:paraId="21162AB2" w14:textId="3FF7C5B3" w:rsidR="00F50219" w:rsidRPr="00153BFB" w:rsidRDefault="00F50219" w:rsidP="005B5BEA">
            <w:pPr>
              <w:jc w:val="center"/>
            </w:pPr>
            <w:r w:rsidRPr="00153BFB">
              <w:t>≥</w:t>
            </w:r>
            <w:r w:rsidRPr="00153BFB">
              <w:rPr>
                <w:lang w:val="en-US"/>
              </w:rPr>
              <w:t>2</w:t>
            </w:r>
            <w:r w:rsidR="009D616D" w:rsidRPr="00153BFB">
              <w:rPr>
                <w:lang w:val="en-US"/>
              </w:rPr>
              <w:t>0</w:t>
            </w:r>
            <w:r w:rsidRPr="00153BFB">
              <w:t>.000 σελίδες</w:t>
            </w:r>
          </w:p>
        </w:tc>
        <w:tc>
          <w:tcPr>
            <w:tcW w:w="2410" w:type="dxa"/>
          </w:tcPr>
          <w:p w14:paraId="6A70A2E3" w14:textId="77777777" w:rsidR="00F50219" w:rsidRPr="00492E24" w:rsidRDefault="00F50219" w:rsidP="005B5BEA">
            <w:pPr>
              <w:rPr>
                <w:highlight w:val="yellow"/>
              </w:rPr>
            </w:pPr>
          </w:p>
        </w:tc>
      </w:tr>
      <w:tr w:rsidR="00F50219" w:rsidRPr="00492E24" w14:paraId="3971874A" w14:textId="77777777" w:rsidTr="00EA116E">
        <w:tc>
          <w:tcPr>
            <w:tcW w:w="4361" w:type="dxa"/>
          </w:tcPr>
          <w:p w14:paraId="0B94920D" w14:textId="0253F9EA" w:rsidR="00F50219" w:rsidRPr="00153BFB" w:rsidRDefault="009D616D" w:rsidP="005B5BEA">
            <w:r w:rsidRPr="00153BFB">
              <w:t>Κατανάλωση ενέργειας</w:t>
            </w:r>
          </w:p>
        </w:tc>
        <w:tc>
          <w:tcPr>
            <w:tcW w:w="2551" w:type="dxa"/>
          </w:tcPr>
          <w:p w14:paraId="5DB3A868" w14:textId="5A9AE78C" w:rsidR="00F50219" w:rsidRPr="00153BFB" w:rsidRDefault="009D616D" w:rsidP="005B5BEA">
            <w:pPr>
              <w:jc w:val="center"/>
              <w:rPr>
                <w:lang w:val="en-US"/>
              </w:rPr>
            </w:pPr>
            <w:r w:rsidRPr="00153BFB">
              <w:rPr>
                <w:rFonts w:cs="Calibri"/>
              </w:rPr>
              <w:t>≤ 15</w:t>
            </w:r>
            <w:r w:rsidRPr="00153BFB">
              <w:rPr>
                <w:rFonts w:cs="Calibri"/>
                <w:lang w:val="en-US"/>
              </w:rPr>
              <w:t>W</w:t>
            </w:r>
          </w:p>
        </w:tc>
        <w:tc>
          <w:tcPr>
            <w:tcW w:w="2410" w:type="dxa"/>
          </w:tcPr>
          <w:p w14:paraId="505073A6" w14:textId="77777777" w:rsidR="00F50219" w:rsidRPr="00492E24" w:rsidRDefault="00F50219" w:rsidP="005B5BEA">
            <w:pPr>
              <w:rPr>
                <w:highlight w:val="yellow"/>
              </w:rPr>
            </w:pPr>
          </w:p>
        </w:tc>
      </w:tr>
      <w:tr w:rsidR="00F50219" w:rsidRPr="00492E24" w14:paraId="7F999D29" w14:textId="77777777" w:rsidTr="00EA116E">
        <w:tc>
          <w:tcPr>
            <w:tcW w:w="4361" w:type="dxa"/>
          </w:tcPr>
          <w:p w14:paraId="535FEF82" w14:textId="77777777" w:rsidR="00F50219" w:rsidRPr="00153BFB" w:rsidRDefault="00F50219" w:rsidP="005B5BEA">
            <w:r w:rsidRPr="00153BFB">
              <w:t>Σύνδεση μέσω θύρας</w:t>
            </w:r>
            <w:r w:rsidRPr="00153BFB">
              <w:rPr>
                <w:lang w:val="en-US"/>
              </w:rPr>
              <w:t xml:space="preserve"> USB</w:t>
            </w:r>
          </w:p>
        </w:tc>
        <w:tc>
          <w:tcPr>
            <w:tcW w:w="2551" w:type="dxa"/>
          </w:tcPr>
          <w:p w14:paraId="22742EF6" w14:textId="77777777" w:rsidR="00F50219" w:rsidRPr="00153BFB" w:rsidRDefault="00F50219" w:rsidP="005B5BEA">
            <w:pPr>
              <w:jc w:val="center"/>
            </w:pPr>
            <w:r w:rsidRPr="00153BFB">
              <w:t xml:space="preserve">ΝΑΙ </w:t>
            </w:r>
          </w:p>
        </w:tc>
        <w:tc>
          <w:tcPr>
            <w:tcW w:w="2410" w:type="dxa"/>
          </w:tcPr>
          <w:p w14:paraId="5E3A59F3" w14:textId="77777777" w:rsidR="00F50219" w:rsidRPr="00492E24" w:rsidRDefault="00F50219" w:rsidP="005B5BEA">
            <w:pPr>
              <w:rPr>
                <w:highlight w:val="yellow"/>
              </w:rPr>
            </w:pPr>
          </w:p>
        </w:tc>
      </w:tr>
      <w:tr w:rsidR="00F50219" w:rsidRPr="00492E24" w14:paraId="0202D01F" w14:textId="77777777" w:rsidTr="00EA116E">
        <w:tc>
          <w:tcPr>
            <w:tcW w:w="4361" w:type="dxa"/>
          </w:tcPr>
          <w:p w14:paraId="432F1E96" w14:textId="77777777" w:rsidR="00F50219" w:rsidRPr="00153BFB" w:rsidRDefault="00F50219" w:rsidP="005B5BEA">
            <w:r w:rsidRPr="00153BFB">
              <w:t>Σύνδεση μέσω</w:t>
            </w:r>
            <w:r w:rsidRPr="00153BFB">
              <w:rPr>
                <w:lang w:val="en-US"/>
              </w:rPr>
              <w:t xml:space="preserve"> Ethernet</w:t>
            </w:r>
          </w:p>
        </w:tc>
        <w:tc>
          <w:tcPr>
            <w:tcW w:w="2551" w:type="dxa"/>
          </w:tcPr>
          <w:p w14:paraId="01B54187" w14:textId="77777777" w:rsidR="00F50219" w:rsidRPr="00153BFB" w:rsidRDefault="00F50219" w:rsidP="005B5BEA">
            <w:pPr>
              <w:jc w:val="center"/>
            </w:pPr>
            <w:r w:rsidRPr="00153BFB">
              <w:t xml:space="preserve">ΝΑΙ </w:t>
            </w:r>
          </w:p>
        </w:tc>
        <w:tc>
          <w:tcPr>
            <w:tcW w:w="2410" w:type="dxa"/>
          </w:tcPr>
          <w:p w14:paraId="219F9423" w14:textId="77777777" w:rsidR="00F50219" w:rsidRPr="00492E24" w:rsidRDefault="00F50219" w:rsidP="005B5BEA">
            <w:pPr>
              <w:rPr>
                <w:highlight w:val="yellow"/>
              </w:rPr>
            </w:pPr>
          </w:p>
        </w:tc>
      </w:tr>
      <w:tr w:rsidR="00F50219" w:rsidRPr="00492E24" w14:paraId="3FD27FEC" w14:textId="77777777" w:rsidTr="00EA116E">
        <w:tc>
          <w:tcPr>
            <w:tcW w:w="4361" w:type="dxa"/>
          </w:tcPr>
          <w:p w14:paraId="40F6F1BB" w14:textId="77777777" w:rsidR="00F50219" w:rsidRPr="00153BFB" w:rsidRDefault="00F50219" w:rsidP="005B5BEA">
            <w:r w:rsidRPr="00153BFB">
              <w:t>Συμβατά Λειτουργικά Συστ. Η/Υ</w:t>
            </w:r>
          </w:p>
        </w:tc>
        <w:tc>
          <w:tcPr>
            <w:tcW w:w="2551" w:type="dxa"/>
          </w:tcPr>
          <w:p w14:paraId="5CA45CD0" w14:textId="403D8F4C" w:rsidR="00F50219" w:rsidRPr="00153BFB" w:rsidRDefault="00F50219" w:rsidP="005B5BEA">
            <w:pPr>
              <w:jc w:val="center"/>
              <w:rPr>
                <w:lang w:val="en-US"/>
              </w:rPr>
            </w:pPr>
            <w:r w:rsidRPr="00153BFB">
              <w:rPr>
                <w:lang w:val="en-US"/>
              </w:rPr>
              <w:t>Win10</w:t>
            </w:r>
            <w:r w:rsidR="009D616D" w:rsidRPr="00153BFB">
              <w:rPr>
                <w:lang w:val="en-US"/>
              </w:rPr>
              <w:t>, Win 11</w:t>
            </w:r>
          </w:p>
        </w:tc>
        <w:tc>
          <w:tcPr>
            <w:tcW w:w="2410" w:type="dxa"/>
          </w:tcPr>
          <w:p w14:paraId="28898C27" w14:textId="77777777" w:rsidR="00F50219" w:rsidRPr="00492E24" w:rsidRDefault="00F50219" w:rsidP="005B5BEA">
            <w:pPr>
              <w:rPr>
                <w:highlight w:val="yellow"/>
              </w:rPr>
            </w:pPr>
          </w:p>
        </w:tc>
      </w:tr>
      <w:tr w:rsidR="00F50219" w:rsidRPr="00492E24" w14:paraId="3A59D440" w14:textId="77777777" w:rsidTr="00EA116E">
        <w:tc>
          <w:tcPr>
            <w:tcW w:w="4361" w:type="dxa"/>
          </w:tcPr>
          <w:p w14:paraId="43595124" w14:textId="77777777" w:rsidR="00F50219" w:rsidRPr="00153BFB" w:rsidRDefault="00F50219" w:rsidP="005B5BEA">
            <w:r w:rsidRPr="00153BFB">
              <w:t>Να υποστηρίζει αυτόματη εκτύπωση διπλής όψης</w:t>
            </w:r>
          </w:p>
        </w:tc>
        <w:tc>
          <w:tcPr>
            <w:tcW w:w="2551" w:type="dxa"/>
          </w:tcPr>
          <w:p w14:paraId="548A9823" w14:textId="56B29AC7" w:rsidR="00F50219" w:rsidRPr="00153BFB" w:rsidRDefault="009D616D" w:rsidP="009D616D">
            <w:pPr>
              <w:tabs>
                <w:tab w:val="center" w:pos="1577"/>
                <w:tab w:val="left" w:pos="2415"/>
              </w:tabs>
              <w:jc w:val="center"/>
            </w:pPr>
            <w:r w:rsidRPr="00153BFB">
              <w:t>ΝΑΙ</w:t>
            </w:r>
          </w:p>
        </w:tc>
        <w:tc>
          <w:tcPr>
            <w:tcW w:w="2410" w:type="dxa"/>
          </w:tcPr>
          <w:p w14:paraId="63FB4A2F" w14:textId="77777777" w:rsidR="00F50219" w:rsidRPr="00492E24" w:rsidRDefault="00F50219" w:rsidP="005B5BEA">
            <w:pPr>
              <w:rPr>
                <w:highlight w:val="yellow"/>
              </w:rPr>
            </w:pPr>
          </w:p>
        </w:tc>
      </w:tr>
      <w:tr w:rsidR="00F50219" w:rsidRPr="00492E24" w14:paraId="40BD996B" w14:textId="77777777" w:rsidTr="00EA116E">
        <w:tc>
          <w:tcPr>
            <w:tcW w:w="4361" w:type="dxa"/>
          </w:tcPr>
          <w:p w14:paraId="233079A9" w14:textId="77777777" w:rsidR="00F50219" w:rsidRPr="00153BFB" w:rsidRDefault="00F50219" w:rsidP="005B5BEA">
            <w:r w:rsidRPr="00153BFB">
              <w:t>Μέγεθος χαρτιού</w:t>
            </w:r>
          </w:p>
        </w:tc>
        <w:tc>
          <w:tcPr>
            <w:tcW w:w="2551" w:type="dxa"/>
          </w:tcPr>
          <w:p w14:paraId="15B81D24" w14:textId="77777777" w:rsidR="00F50219" w:rsidRPr="00153BFB" w:rsidRDefault="00F50219" w:rsidP="005B5BEA">
            <w:pPr>
              <w:jc w:val="center"/>
            </w:pPr>
            <w:r w:rsidRPr="00153BFB">
              <w:t>Α4 τουλάχιστον</w:t>
            </w:r>
          </w:p>
        </w:tc>
        <w:tc>
          <w:tcPr>
            <w:tcW w:w="2410" w:type="dxa"/>
          </w:tcPr>
          <w:p w14:paraId="5342B243" w14:textId="77777777" w:rsidR="00F50219" w:rsidRPr="00492E24" w:rsidRDefault="00F50219" w:rsidP="005B5BEA">
            <w:pPr>
              <w:rPr>
                <w:highlight w:val="yellow"/>
              </w:rPr>
            </w:pPr>
          </w:p>
        </w:tc>
      </w:tr>
      <w:tr w:rsidR="00F50219" w:rsidRPr="00492E24" w14:paraId="4E48159A" w14:textId="77777777" w:rsidTr="00EA116E">
        <w:tc>
          <w:tcPr>
            <w:tcW w:w="4361" w:type="dxa"/>
          </w:tcPr>
          <w:p w14:paraId="44B378FC" w14:textId="77777777" w:rsidR="00F50219" w:rsidRPr="00153BFB" w:rsidRDefault="00F50219" w:rsidP="005B5BEA">
            <w:r w:rsidRPr="00153BFB">
              <w:t>Όγκος Εκτυπωτή εκτός κούτας , χωρίς χαρτί και με κλειστές όλες τις θύρες του</w:t>
            </w:r>
          </w:p>
        </w:tc>
        <w:tc>
          <w:tcPr>
            <w:tcW w:w="2551" w:type="dxa"/>
          </w:tcPr>
          <w:p w14:paraId="34353097" w14:textId="77F474EA" w:rsidR="00F50219" w:rsidRPr="00153BFB" w:rsidRDefault="00F50219" w:rsidP="005B5BEA">
            <w:pPr>
              <w:jc w:val="center"/>
            </w:pPr>
            <w:r w:rsidRPr="00153BFB">
              <w:rPr>
                <w:rFonts w:cs="Calibri"/>
              </w:rPr>
              <w:t xml:space="preserve">≤ </w:t>
            </w:r>
            <w:r w:rsidR="009D616D" w:rsidRPr="00153BFB">
              <w:rPr>
                <w:rFonts w:cs="Calibri"/>
              </w:rPr>
              <w:t>20</w:t>
            </w:r>
            <w:r w:rsidRPr="00153BFB">
              <w:t xml:space="preserve">.000 </w:t>
            </w:r>
            <w:r w:rsidRPr="00153BFB">
              <w:rPr>
                <w:lang w:val="en-US"/>
              </w:rPr>
              <w:t>cm</w:t>
            </w:r>
            <w:r w:rsidRPr="00153BFB">
              <w:rPr>
                <w:vertAlign w:val="superscript"/>
              </w:rPr>
              <w:t>3</w:t>
            </w:r>
            <w:r w:rsidRPr="00153BFB">
              <w:t xml:space="preserve"> (κυβικά εκατοστά)</w:t>
            </w:r>
          </w:p>
        </w:tc>
        <w:tc>
          <w:tcPr>
            <w:tcW w:w="2410" w:type="dxa"/>
          </w:tcPr>
          <w:p w14:paraId="7795F0E9" w14:textId="77777777" w:rsidR="00F50219" w:rsidRPr="00492E24" w:rsidRDefault="00F50219" w:rsidP="005B5BEA">
            <w:pPr>
              <w:rPr>
                <w:highlight w:val="yellow"/>
              </w:rPr>
            </w:pPr>
          </w:p>
        </w:tc>
      </w:tr>
      <w:tr w:rsidR="00F50219" w:rsidRPr="00492E24" w14:paraId="5EF0F53B" w14:textId="77777777" w:rsidTr="00EA116E">
        <w:tc>
          <w:tcPr>
            <w:tcW w:w="4361" w:type="dxa"/>
          </w:tcPr>
          <w:p w14:paraId="3E7191A2" w14:textId="77777777" w:rsidR="00F50219" w:rsidRPr="00153BFB" w:rsidRDefault="00F50219" w:rsidP="005B5BEA">
            <w:r w:rsidRPr="00153BFB">
              <w:t xml:space="preserve">Βάρος Εκτυπωτή - χωρίς μελάνι &amp; εκτός κούτας </w:t>
            </w:r>
          </w:p>
        </w:tc>
        <w:tc>
          <w:tcPr>
            <w:tcW w:w="2551" w:type="dxa"/>
          </w:tcPr>
          <w:p w14:paraId="25ECC1C7" w14:textId="09604CA6" w:rsidR="00F50219" w:rsidRPr="00B452C2" w:rsidRDefault="00F50219" w:rsidP="005B5BEA">
            <w:pPr>
              <w:jc w:val="center"/>
              <w:rPr>
                <w:lang w:val="en-US"/>
              </w:rPr>
            </w:pPr>
            <w:r w:rsidRPr="00153BFB">
              <w:rPr>
                <w:rFonts w:cs="Calibri"/>
              </w:rPr>
              <w:t xml:space="preserve">≤ </w:t>
            </w:r>
            <w:r w:rsidR="009D616D" w:rsidRPr="00153BFB">
              <w:t>4</w:t>
            </w:r>
            <w:r w:rsidR="008849F0">
              <w:t>,6</w:t>
            </w:r>
            <w:r w:rsidRPr="00153BFB">
              <w:t xml:space="preserve"> </w:t>
            </w:r>
            <w:r w:rsidRPr="00153BFB">
              <w:rPr>
                <w:lang w:val="en-US"/>
              </w:rPr>
              <w:t>Kg</w:t>
            </w:r>
            <w:r w:rsidRPr="00153BFB">
              <w:t xml:space="preserve"> (κιλά)</w:t>
            </w:r>
          </w:p>
        </w:tc>
        <w:tc>
          <w:tcPr>
            <w:tcW w:w="2410" w:type="dxa"/>
          </w:tcPr>
          <w:p w14:paraId="06D2C58A" w14:textId="77777777" w:rsidR="00F50219" w:rsidRPr="00492E24" w:rsidRDefault="00F50219" w:rsidP="005B5BEA">
            <w:pPr>
              <w:rPr>
                <w:highlight w:val="yellow"/>
              </w:rPr>
            </w:pPr>
          </w:p>
        </w:tc>
      </w:tr>
      <w:tr w:rsidR="00F50219" w:rsidRPr="00492E24" w14:paraId="3E2495F9" w14:textId="77777777" w:rsidTr="00EA116E">
        <w:tc>
          <w:tcPr>
            <w:tcW w:w="4361" w:type="dxa"/>
          </w:tcPr>
          <w:p w14:paraId="5CFCB7D1" w14:textId="77777777" w:rsidR="00F50219" w:rsidRPr="00153BFB" w:rsidRDefault="00F50219" w:rsidP="005B5BEA">
            <w:r w:rsidRPr="00153BFB">
              <w:t>Εγγύηση</w:t>
            </w:r>
          </w:p>
        </w:tc>
        <w:tc>
          <w:tcPr>
            <w:tcW w:w="2551" w:type="dxa"/>
          </w:tcPr>
          <w:p w14:paraId="6624AF88" w14:textId="77777777" w:rsidR="00F50219" w:rsidRPr="00153BFB" w:rsidRDefault="00F50219" w:rsidP="005B5BEA">
            <w:pPr>
              <w:jc w:val="center"/>
            </w:pPr>
            <w:r w:rsidRPr="00153BFB">
              <w:t>≥</w:t>
            </w:r>
            <w:r w:rsidRPr="00153BFB">
              <w:rPr>
                <w:lang w:val="en-US"/>
              </w:rPr>
              <w:t>3</w:t>
            </w:r>
            <w:r w:rsidRPr="00153BFB">
              <w:t>έτη</w:t>
            </w:r>
          </w:p>
        </w:tc>
        <w:tc>
          <w:tcPr>
            <w:tcW w:w="2410" w:type="dxa"/>
          </w:tcPr>
          <w:p w14:paraId="286ECFBF" w14:textId="77777777" w:rsidR="00F50219" w:rsidRPr="00492E24" w:rsidRDefault="00F50219" w:rsidP="005B5BEA">
            <w:pPr>
              <w:rPr>
                <w:highlight w:val="yellow"/>
              </w:rPr>
            </w:pPr>
          </w:p>
        </w:tc>
      </w:tr>
      <w:tr w:rsidR="00F50219" w:rsidRPr="00492E24" w14:paraId="01366376" w14:textId="77777777" w:rsidTr="00EA116E">
        <w:tc>
          <w:tcPr>
            <w:tcW w:w="4361" w:type="dxa"/>
          </w:tcPr>
          <w:p w14:paraId="1C9A4528" w14:textId="77777777" w:rsidR="00F50219" w:rsidRPr="00153BFB" w:rsidRDefault="00F50219" w:rsidP="005B5BEA">
            <w:r w:rsidRPr="00153BFB">
              <w:rPr>
                <w:rFonts w:asciiTheme="minorHAnsi" w:hAnsiTheme="minorHAnsi" w:cstheme="minorHAnsi"/>
              </w:rPr>
              <w:t xml:space="preserve">Να προσφερθούν όλα τα καλώδια σύνδεσης του εκτυπωτή , ήτοι τροφοδοσίας ρεύματος καθώς και διασύνδεσης : </w:t>
            </w:r>
            <w:r w:rsidRPr="00153BFB">
              <w:rPr>
                <w:rFonts w:asciiTheme="minorHAnsi" w:hAnsiTheme="minorHAnsi" w:cstheme="minorHAnsi"/>
                <w:lang w:val="en-US"/>
              </w:rPr>
              <w:t>USB</w:t>
            </w:r>
            <w:r w:rsidRPr="00153BFB">
              <w:rPr>
                <w:rFonts w:asciiTheme="minorHAnsi" w:hAnsiTheme="minorHAnsi" w:cstheme="minorHAnsi"/>
              </w:rPr>
              <w:t>, Δικτύου (μήκους τουλάχιστον 3</w:t>
            </w:r>
            <w:r w:rsidRPr="00153BFB">
              <w:rPr>
                <w:rFonts w:asciiTheme="minorHAnsi" w:hAnsiTheme="minorHAnsi" w:cstheme="minorHAnsi"/>
                <w:lang w:val="en-US"/>
              </w:rPr>
              <w:t>m</w:t>
            </w:r>
            <w:r w:rsidRPr="00153BFB">
              <w:rPr>
                <w:rFonts w:asciiTheme="minorHAnsi" w:hAnsiTheme="minorHAnsi" w:cstheme="minorHAnsi"/>
              </w:rPr>
              <w:t xml:space="preserve"> στην περίπτωση του δικτύου)</w:t>
            </w:r>
          </w:p>
        </w:tc>
        <w:tc>
          <w:tcPr>
            <w:tcW w:w="2551" w:type="dxa"/>
          </w:tcPr>
          <w:p w14:paraId="655BBEE2" w14:textId="77777777" w:rsidR="00F50219" w:rsidRPr="00153BFB" w:rsidRDefault="00F50219" w:rsidP="005B5BEA">
            <w:pPr>
              <w:jc w:val="center"/>
            </w:pPr>
            <w:r w:rsidRPr="00153BFB">
              <w:t xml:space="preserve">ΝΑΙ </w:t>
            </w:r>
          </w:p>
        </w:tc>
        <w:tc>
          <w:tcPr>
            <w:tcW w:w="2410" w:type="dxa"/>
          </w:tcPr>
          <w:p w14:paraId="0BB6DC84" w14:textId="77777777" w:rsidR="00F50219" w:rsidRPr="00492E24" w:rsidRDefault="00F50219" w:rsidP="005B5BEA">
            <w:pPr>
              <w:rPr>
                <w:highlight w:val="yellow"/>
              </w:rPr>
            </w:pPr>
          </w:p>
        </w:tc>
      </w:tr>
      <w:tr w:rsidR="00B452C2" w:rsidRPr="00492E24" w14:paraId="6061E51B" w14:textId="77777777" w:rsidTr="00EA1C73">
        <w:tc>
          <w:tcPr>
            <w:tcW w:w="4361" w:type="dxa"/>
          </w:tcPr>
          <w:p w14:paraId="198785C2" w14:textId="77777777" w:rsidR="00B452C2" w:rsidRPr="00153BFB" w:rsidRDefault="00B452C2" w:rsidP="00B452C2">
            <w:r w:rsidRPr="00153BFB">
              <w:lastRenderedPageBreak/>
              <w:t>Κόστος εκτύπωσης ανά σελίδα με βάση το ISO/IEC 19752  (συμπεριλαμβάνει το κόστος του γνήσιου αναλωσίμου)</w:t>
            </w:r>
          </w:p>
        </w:tc>
        <w:tc>
          <w:tcPr>
            <w:tcW w:w="2551" w:type="dxa"/>
          </w:tcPr>
          <w:p w14:paraId="7F2322F0" w14:textId="77777777" w:rsidR="00B452C2" w:rsidRPr="00153BFB" w:rsidRDefault="00B452C2" w:rsidP="00B452C2">
            <w:pPr>
              <w:jc w:val="center"/>
              <w:rPr>
                <w:lang w:val="en-US"/>
              </w:rPr>
            </w:pPr>
            <w:r w:rsidRPr="00153BFB">
              <w:t>≤</w:t>
            </w:r>
            <w:r w:rsidRPr="00153BFB">
              <w:rPr>
                <w:lang w:val="en-US"/>
              </w:rPr>
              <w:t>0.0</w:t>
            </w:r>
            <w:r>
              <w:rPr>
                <w:lang w:val="en-US"/>
              </w:rPr>
              <w:t>02</w:t>
            </w:r>
            <w:r w:rsidRPr="00153BFB">
              <w:rPr>
                <w:lang w:val="en-US"/>
              </w:rPr>
              <w:t>€ (</w:t>
            </w:r>
            <w:r w:rsidRPr="00153BFB">
              <w:t>συμπεριλαμβανομένου ΦΠΑ 24%</w:t>
            </w:r>
            <w:r w:rsidRPr="00153BFB">
              <w:rPr>
                <w:lang w:val="en-US"/>
              </w:rPr>
              <w:t>)</w:t>
            </w:r>
          </w:p>
        </w:tc>
        <w:tc>
          <w:tcPr>
            <w:tcW w:w="2410" w:type="dxa"/>
          </w:tcPr>
          <w:p w14:paraId="02004BA0" w14:textId="77777777" w:rsidR="00B452C2" w:rsidRPr="00492E24" w:rsidRDefault="00B452C2" w:rsidP="00B452C2">
            <w:pPr>
              <w:rPr>
                <w:highlight w:val="yellow"/>
              </w:rPr>
            </w:pPr>
          </w:p>
        </w:tc>
      </w:tr>
      <w:tr w:rsidR="00F50219" w:rsidRPr="00492E24" w14:paraId="1888A736" w14:textId="77777777" w:rsidTr="00EA116E">
        <w:tc>
          <w:tcPr>
            <w:tcW w:w="4361" w:type="dxa"/>
          </w:tcPr>
          <w:p w14:paraId="1E925F7D" w14:textId="57D3F955" w:rsidR="00F50219" w:rsidRPr="00153BFB" w:rsidRDefault="00B452C2" w:rsidP="005B5BEA">
            <w:r>
              <w:t xml:space="preserve">Να συμπεριλαμβάνεται γνήσιο μαύρο μελάνι για τουλάχιστον </w:t>
            </w:r>
            <w:r w:rsidRPr="00B452C2">
              <w:t>10.000 σελίδ</w:t>
            </w:r>
            <w:r>
              <w:t>ες (</w:t>
            </w:r>
            <w:r w:rsidRPr="00153BFB">
              <w:t>με βάση το ISO/IEC 19752</w:t>
            </w:r>
            <w:r>
              <w:t>)</w:t>
            </w:r>
          </w:p>
        </w:tc>
        <w:tc>
          <w:tcPr>
            <w:tcW w:w="2551" w:type="dxa"/>
          </w:tcPr>
          <w:p w14:paraId="70660C09" w14:textId="40C35B8D" w:rsidR="00F50219" w:rsidRPr="00B452C2" w:rsidRDefault="00B452C2" w:rsidP="005B5BEA">
            <w:pPr>
              <w:jc w:val="center"/>
            </w:pPr>
            <w:r w:rsidRPr="00153BFB">
              <w:t>ΝΑΙ</w:t>
            </w:r>
          </w:p>
        </w:tc>
        <w:tc>
          <w:tcPr>
            <w:tcW w:w="2410" w:type="dxa"/>
          </w:tcPr>
          <w:p w14:paraId="15E8A182" w14:textId="77777777" w:rsidR="00F50219" w:rsidRPr="00492E24" w:rsidRDefault="00F50219" w:rsidP="005B5BEA">
            <w:pPr>
              <w:rPr>
                <w:highlight w:val="yellow"/>
              </w:rPr>
            </w:pPr>
          </w:p>
        </w:tc>
      </w:tr>
      <w:tr w:rsidR="00F50219" w:rsidRPr="00492E24" w14:paraId="51465E04" w14:textId="77777777" w:rsidTr="00EA116E">
        <w:tc>
          <w:tcPr>
            <w:tcW w:w="4361" w:type="dxa"/>
          </w:tcPr>
          <w:p w14:paraId="280E9B09" w14:textId="77777777" w:rsidR="00F50219" w:rsidRPr="00153BFB" w:rsidRDefault="00F50219" w:rsidP="005B5BEA">
            <w:pPr>
              <w:widowControl w:val="0"/>
              <w:autoSpaceDE w:val="0"/>
              <w:autoSpaceDN w:val="0"/>
              <w:adjustRightInd w:val="0"/>
              <w:spacing w:before="120" w:after="120" w:line="240" w:lineRule="auto"/>
              <w:ind w:right="90"/>
              <w:jc w:val="center"/>
              <w:rPr>
                <w:rFonts w:asciiTheme="minorHAnsi" w:hAnsiTheme="minorHAnsi" w:cstheme="minorHAnsi"/>
                <w:szCs w:val="20"/>
              </w:rPr>
            </w:pPr>
            <w:r w:rsidRPr="00153BFB">
              <w:rPr>
                <w:rFonts w:asciiTheme="minorHAnsi" w:hAnsiTheme="minorHAnsi" w:cstheme="minorHAnsi"/>
                <w:szCs w:val="20"/>
              </w:rPr>
              <w:t>O εκτυπωτής να φέρει σήμανση CE.</w:t>
            </w:r>
          </w:p>
          <w:p w14:paraId="535E7931" w14:textId="77777777" w:rsidR="00F50219" w:rsidRPr="00153BFB" w:rsidRDefault="00F50219" w:rsidP="005B5BEA">
            <w:pPr>
              <w:jc w:val="center"/>
              <w:rPr>
                <w:rFonts w:asciiTheme="minorHAnsi" w:hAnsiTheme="minorHAnsi" w:cstheme="minorHAnsi"/>
              </w:rPr>
            </w:pPr>
            <w:r w:rsidRPr="00153BFB">
              <w:rPr>
                <w:rFonts w:asciiTheme="minorHAnsi" w:hAnsiTheme="minorHAnsi" w:cstheme="minorHAnsi"/>
                <w:szCs w:val="20"/>
              </w:rPr>
              <w:t>Με την τεχνική προσφορά να υποβληθεί και η σχετική δήλωση συμμόρφωσης.</w:t>
            </w:r>
          </w:p>
        </w:tc>
        <w:tc>
          <w:tcPr>
            <w:tcW w:w="2551" w:type="dxa"/>
          </w:tcPr>
          <w:p w14:paraId="6A5C2D3B" w14:textId="77777777" w:rsidR="00F50219" w:rsidRPr="00153BFB" w:rsidRDefault="00F50219" w:rsidP="005B5BEA">
            <w:pPr>
              <w:jc w:val="center"/>
              <w:rPr>
                <w:rFonts w:asciiTheme="minorHAnsi" w:hAnsiTheme="minorHAnsi" w:cstheme="minorHAnsi"/>
              </w:rPr>
            </w:pPr>
            <w:r w:rsidRPr="00153BFB">
              <w:t>ΝΑΙ</w:t>
            </w:r>
          </w:p>
        </w:tc>
        <w:tc>
          <w:tcPr>
            <w:tcW w:w="2410" w:type="dxa"/>
          </w:tcPr>
          <w:p w14:paraId="6D4027DE" w14:textId="77777777" w:rsidR="00F50219" w:rsidRPr="00492E24" w:rsidRDefault="00F50219" w:rsidP="005B5BEA">
            <w:pPr>
              <w:jc w:val="center"/>
              <w:rPr>
                <w:rFonts w:asciiTheme="minorHAnsi" w:hAnsiTheme="minorHAnsi" w:cstheme="minorHAnsi"/>
                <w:highlight w:val="yellow"/>
              </w:rPr>
            </w:pPr>
          </w:p>
        </w:tc>
      </w:tr>
      <w:tr w:rsidR="00EA116E" w:rsidRPr="00492E24" w14:paraId="59493297" w14:textId="77777777" w:rsidTr="0063043B">
        <w:trPr>
          <w:trHeight w:val="4805"/>
        </w:trPr>
        <w:tc>
          <w:tcPr>
            <w:tcW w:w="4361" w:type="dxa"/>
          </w:tcPr>
          <w:p w14:paraId="71C84552" w14:textId="1974EF8B" w:rsidR="00EA116E" w:rsidRPr="00153BFB" w:rsidRDefault="00EA116E" w:rsidP="00B21F9A">
            <w:pPr>
              <w:widowControl w:val="0"/>
              <w:autoSpaceDE w:val="0"/>
              <w:autoSpaceDN w:val="0"/>
              <w:adjustRightInd w:val="0"/>
              <w:spacing w:before="120" w:after="120" w:line="240" w:lineRule="auto"/>
              <w:ind w:right="90"/>
              <w:jc w:val="both"/>
              <w:rPr>
                <w:rFonts w:asciiTheme="minorHAnsi" w:hAnsiTheme="minorHAnsi" w:cstheme="minorHAnsi"/>
                <w:szCs w:val="20"/>
              </w:rPr>
            </w:pPr>
            <w:r w:rsidRPr="0090419E">
              <w:t>Κατά τη διάρκεια του χρόνου εγγύησης, σε περίπτωση δυσλειτουργίας της συσκευής, θα πρέπει με ευθύνη και μέριμνα του Προμηθευτή να γίνει η αποκατάσταση της βλάβης εντός είκοσι (20) ημερολογιακών ημερών. Διαφορετικά, θα πρέπει να αντικατασταθεί το μηχάνημα με άλλο αντίστοιχων δυνατοτήτων (ή και καλύτερων) μέχρι την επισκευή του. Αν το μηχάνημα κατά την περίοδο της εγγύησης παρουσιάσει βλάβες που ξεπερνούν αθροιστικά τις εξήντα (60) ημέρες, θα πρέπει να αντικατασταθεί με καινούριο. Στην περίπτωση αυτή μάλιστα, δύναται να παραταθεί η εγγύηση καλής λειτουργίας για όσο χρονικό διάστημα η συσκευή δεν ήταν σε παραγωγική λειτουργία.</w:t>
            </w:r>
          </w:p>
        </w:tc>
        <w:tc>
          <w:tcPr>
            <w:tcW w:w="2551" w:type="dxa"/>
          </w:tcPr>
          <w:p w14:paraId="2B185A9E" w14:textId="361657D3" w:rsidR="00EA116E" w:rsidRPr="00153BFB" w:rsidRDefault="00EA116E" w:rsidP="005B5BEA">
            <w:pPr>
              <w:jc w:val="center"/>
            </w:pPr>
            <w:r w:rsidRPr="0090419E">
              <w:t>ΝΑΙ</w:t>
            </w:r>
          </w:p>
        </w:tc>
        <w:tc>
          <w:tcPr>
            <w:tcW w:w="2410" w:type="dxa"/>
          </w:tcPr>
          <w:p w14:paraId="605934BD" w14:textId="77777777" w:rsidR="00EA116E" w:rsidRPr="00492E24" w:rsidRDefault="00EA116E" w:rsidP="005B5BEA">
            <w:pPr>
              <w:jc w:val="center"/>
              <w:rPr>
                <w:rFonts w:asciiTheme="minorHAnsi" w:hAnsiTheme="minorHAnsi" w:cstheme="minorHAnsi"/>
                <w:highlight w:val="yellow"/>
              </w:rPr>
            </w:pPr>
          </w:p>
        </w:tc>
      </w:tr>
    </w:tbl>
    <w:p w14:paraId="713D32D6" w14:textId="77777777" w:rsidR="00492E24" w:rsidRDefault="00492E24" w:rsidP="002A57C0">
      <w:pPr>
        <w:jc w:val="center"/>
        <w:rPr>
          <w:b/>
          <w:bCs/>
          <w:sz w:val="28"/>
          <w:u w:val="single"/>
        </w:rPr>
      </w:pPr>
    </w:p>
    <w:p w14:paraId="29EF6EFC" w14:textId="77777777" w:rsidR="00492E24" w:rsidRDefault="00492E24" w:rsidP="00F50219">
      <w:pPr>
        <w:rPr>
          <w:b/>
          <w:bCs/>
          <w:sz w:val="28"/>
          <w:u w:val="single"/>
        </w:rPr>
      </w:pPr>
    </w:p>
    <w:p w14:paraId="300735A0" w14:textId="77777777" w:rsidR="00597CCB" w:rsidRDefault="00597CCB" w:rsidP="00F50219">
      <w:pPr>
        <w:rPr>
          <w:b/>
          <w:bCs/>
          <w:sz w:val="28"/>
          <w:u w:val="single"/>
        </w:rPr>
      </w:pPr>
    </w:p>
    <w:p w14:paraId="027D1018" w14:textId="77777777" w:rsidR="00597CCB" w:rsidRDefault="00597CCB" w:rsidP="00F50219">
      <w:pPr>
        <w:rPr>
          <w:b/>
          <w:bCs/>
          <w:sz w:val="28"/>
          <w:u w:val="single"/>
        </w:rPr>
      </w:pPr>
    </w:p>
    <w:p w14:paraId="47F90B3C" w14:textId="77777777" w:rsidR="00597CCB" w:rsidRDefault="00597CCB" w:rsidP="00F50219">
      <w:pPr>
        <w:rPr>
          <w:b/>
          <w:bCs/>
          <w:sz w:val="28"/>
          <w:u w:val="single"/>
        </w:rPr>
      </w:pPr>
    </w:p>
    <w:p w14:paraId="06EC7DC7" w14:textId="77777777" w:rsidR="00597CCB" w:rsidRDefault="00597CCB" w:rsidP="00F50219">
      <w:pPr>
        <w:rPr>
          <w:b/>
          <w:bCs/>
          <w:sz w:val="28"/>
          <w:u w:val="single"/>
        </w:rPr>
      </w:pPr>
    </w:p>
    <w:p w14:paraId="6B4F62FB" w14:textId="77777777" w:rsidR="00EA116E" w:rsidRDefault="00EA116E" w:rsidP="00F50219">
      <w:pPr>
        <w:rPr>
          <w:b/>
          <w:bCs/>
          <w:sz w:val="28"/>
          <w:u w:val="single"/>
        </w:rPr>
      </w:pPr>
    </w:p>
    <w:p w14:paraId="76924FB7" w14:textId="77777777" w:rsidR="00EA116E" w:rsidRDefault="00EA116E" w:rsidP="00F50219">
      <w:pPr>
        <w:rPr>
          <w:b/>
          <w:bCs/>
          <w:sz w:val="28"/>
          <w:u w:val="single"/>
        </w:rPr>
      </w:pPr>
    </w:p>
    <w:p w14:paraId="047F0C04" w14:textId="77777777" w:rsidR="00EA116E" w:rsidRDefault="00EA116E" w:rsidP="00F50219">
      <w:pPr>
        <w:rPr>
          <w:b/>
          <w:bCs/>
          <w:sz w:val="28"/>
          <w:u w:val="single"/>
        </w:rPr>
      </w:pPr>
    </w:p>
    <w:p w14:paraId="2FA1A75E" w14:textId="77777777" w:rsidR="00EA116E" w:rsidRDefault="00EA116E" w:rsidP="00F50219">
      <w:pPr>
        <w:rPr>
          <w:b/>
          <w:bCs/>
          <w:sz w:val="28"/>
          <w:u w:val="single"/>
        </w:rPr>
      </w:pPr>
    </w:p>
    <w:p w14:paraId="2701A916" w14:textId="77777777" w:rsidR="00454FC7" w:rsidRDefault="00454FC7" w:rsidP="00F50219">
      <w:pPr>
        <w:rPr>
          <w:b/>
          <w:bCs/>
          <w:sz w:val="28"/>
          <w:u w:val="single"/>
        </w:rPr>
      </w:pPr>
    </w:p>
    <w:sectPr w:rsidR="00454FC7" w:rsidSect="004977C3">
      <w:footerReference w:type="default" r:id="rId8"/>
      <w:pgSz w:w="11906" w:h="16838"/>
      <w:pgMar w:top="1440" w:right="1274" w:bottom="993" w:left="180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5197" w14:textId="77777777" w:rsidR="00793DE5" w:rsidRDefault="00793DE5" w:rsidP="00CF1487">
      <w:pPr>
        <w:spacing w:after="0" w:line="240" w:lineRule="auto"/>
      </w:pPr>
      <w:r>
        <w:separator/>
      </w:r>
    </w:p>
  </w:endnote>
  <w:endnote w:type="continuationSeparator" w:id="0">
    <w:p w14:paraId="635BCCF0" w14:textId="77777777" w:rsidR="00793DE5" w:rsidRDefault="00793DE5" w:rsidP="00CF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3782" w14:textId="2D633266" w:rsidR="00BA056A" w:rsidRDefault="006C053C" w:rsidP="007634A1">
    <w:pPr>
      <w:pStyle w:val="a4"/>
      <w:jc w:val="right"/>
    </w:pPr>
    <w:r>
      <w:rPr>
        <w:noProof/>
        <w:lang w:eastAsia="el-GR"/>
      </w:rPr>
      <mc:AlternateContent>
        <mc:Choice Requires="wps">
          <w:drawing>
            <wp:anchor distT="0" distB="0" distL="114300" distR="114300" simplePos="0" relativeHeight="251657728" behindDoc="0" locked="0" layoutInCell="1" allowOverlap="1" wp14:anchorId="4E434C33" wp14:editId="29AEAE58">
              <wp:simplePos x="0" y="0"/>
              <wp:positionH relativeFrom="page">
                <wp:align>center</wp:align>
              </wp:positionH>
              <wp:positionV relativeFrom="page">
                <wp:align>center</wp:align>
              </wp:positionV>
              <wp:extent cx="7148195" cy="10116820"/>
              <wp:effectExtent l="0" t="0" r="0" b="0"/>
              <wp:wrapNone/>
              <wp:docPr id="40"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8195" cy="10116820"/>
                      </a:xfrm>
                      <a:prstGeom prst="rect">
                        <a:avLst/>
                      </a:prstGeom>
                      <a:noFill/>
                      <a:ln w="25400"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7854EB" id="Ορθογώνιο 2" o:spid="_x0000_s1026" style="position:absolute;margin-left:0;margin-top:0;width:562.85pt;height:796.6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" filled="f" strokecolor="#948a54" strokeweight="2pt">
              <v:path arrowok="t"/>
              <w10:wrap anchorx="page" anchory="page"/>
            </v:rect>
          </w:pict>
        </mc:Fallback>
      </mc:AlternateContent>
    </w:r>
    <w:r w:rsidR="00BA056A" w:rsidRPr="007634A1">
      <w:rPr>
        <w:rFonts w:ascii="Cambria" w:eastAsia="Times New Roman" w:hAnsi="Cambria"/>
        <w:color w:val="4F81BD"/>
        <w:sz w:val="20"/>
        <w:szCs w:val="20"/>
      </w:rPr>
      <w:t xml:space="preserve">σελ. </w:t>
    </w:r>
    <w:r w:rsidR="00BA056A" w:rsidRPr="007634A1">
      <w:rPr>
        <w:rFonts w:eastAsia="Times New Roman"/>
        <w:color w:val="4F81BD"/>
        <w:sz w:val="20"/>
        <w:szCs w:val="20"/>
      </w:rPr>
      <w:fldChar w:fldCharType="begin"/>
    </w:r>
    <w:r w:rsidR="00BA056A" w:rsidRPr="007634A1">
      <w:rPr>
        <w:color w:val="4F81BD"/>
        <w:sz w:val="20"/>
        <w:szCs w:val="20"/>
      </w:rPr>
      <w:instrText>PAGE    \* MERGEFORMAT</w:instrText>
    </w:r>
    <w:r w:rsidR="00BA056A" w:rsidRPr="007634A1">
      <w:rPr>
        <w:rFonts w:eastAsia="Times New Roman"/>
        <w:color w:val="4F81BD"/>
        <w:sz w:val="20"/>
        <w:szCs w:val="20"/>
      </w:rPr>
      <w:fldChar w:fldCharType="separate"/>
    </w:r>
    <w:r w:rsidR="00DF616C" w:rsidRPr="00DF616C">
      <w:rPr>
        <w:rFonts w:ascii="Cambria" w:eastAsia="Times New Roman" w:hAnsi="Cambria"/>
        <w:noProof/>
        <w:color w:val="4F81BD"/>
        <w:sz w:val="20"/>
        <w:szCs w:val="20"/>
      </w:rPr>
      <w:t>7</w:t>
    </w:r>
    <w:r w:rsidR="00BA056A" w:rsidRPr="007634A1">
      <w:rPr>
        <w:rFonts w:ascii="Cambria" w:eastAsia="Times New Roman" w:hAnsi="Cambria"/>
        <w:color w:val="4F81B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A944" w14:textId="77777777" w:rsidR="00793DE5" w:rsidRDefault="00793DE5" w:rsidP="00CF1487">
      <w:pPr>
        <w:spacing w:after="0" w:line="240" w:lineRule="auto"/>
      </w:pPr>
      <w:r>
        <w:separator/>
      </w:r>
    </w:p>
  </w:footnote>
  <w:footnote w:type="continuationSeparator" w:id="0">
    <w:p w14:paraId="7CF681E7" w14:textId="77777777" w:rsidR="00793DE5" w:rsidRDefault="00793DE5" w:rsidP="00CF1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127337630" o:spid="_x0000_i1025" type="#_x0000_t75" style="width:10.5pt;height:12pt;visibility:visible;mso-wrap-style:square" o:bullet="t">
        <v:imagedata r:id="rId1" o:title=""/>
      </v:shape>
    </w:pict>
  </w:numPicBullet>
  <w:abstractNum w:abstractNumId="0" w15:restartNumberingAfterBreak="0">
    <w:nsid w:val="10745C38"/>
    <w:multiLevelType w:val="hybridMultilevel"/>
    <w:tmpl w:val="4EE86E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126A1DC5"/>
    <w:multiLevelType w:val="hybridMultilevel"/>
    <w:tmpl w:val="A8D69452"/>
    <w:lvl w:ilvl="0" w:tplc="A13ABD7C">
      <w:start w:val="1"/>
      <w:numFmt w:val="bullet"/>
      <w:lvlText w:val=""/>
      <w:lvlPicBulletId w:val="0"/>
      <w:lvlJc w:val="left"/>
      <w:pPr>
        <w:tabs>
          <w:tab w:val="num" w:pos="720"/>
        </w:tabs>
        <w:ind w:left="720" w:hanging="360"/>
      </w:pPr>
      <w:rPr>
        <w:rFonts w:ascii="Symbol" w:hAnsi="Symbol" w:hint="default"/>
      </w:rPr>
    </w:lvl>
    <w:lvl w:ilvl="1" w:tplc="AEA6BD0C" w:tentative="1">
      <w:start w:val="1"/>
      <w:numFmt w:val="bullet"/>
      <w:lvlText w:val=""/>
      <w:lvlJc w:val="left"/>
      <w:pPr>
        <w:tabs>
          <w:tab w:val="num" w:pos="1440"/>
        </w:tabs>
        <w:ind w:left="1440" w:hanging="360"/>
      </w:pPr>
      <w:rPr>
        <w:rFonts w:ascii="Symbol" w:hAnsi="Symbol" w:hint="default"/>
      </w:rPr>
    </w:lvl>
    <w:lvl w:ilvl="2" w:tplc="0798B966" w:tentative="1">
      <w:start w:val="1"/>
      <w:numFmt w:val="bullet"/>
      <w:lvlText w:val=""/>
      <w:lvlJc w:val="left"/>
      <w:pPr>
        <w:tabs>
          <w:tab w:val="num" w:pos="2160"/>
        </w:tabs>
        <w:ind w:left="2160" w:hanging="360"/>
      </w:pPr>
      <w:rPr>
        <w:rFonts w:ascii="Symbol" w:hAnsi="Symbol" w:hint="default"/>
      </w:rPr>
    </w:lvl>
    <w:lvl w:ilvl="3" w:tplc="FEA48192" w:tentative="1">
      <w:start w:val="1"/>
      <w:numFmt w:val="bullet"/>
      <w:lvlText w:val=""/>
      <w:lvlJc w:val="left"/>
      <w:pPr>
        <w:tabs>
          <w:tab w:val="num" w:pos="2880"/>
        </w:tabs>
        <w:ind w:left="2880" w:hanging="360"/>
      </w:pPr>
      <w:rPr>
        <w:rFonts w:ascii="Symbol" w:hAnsi="Symbol" w:hint="default"/>
      </w:rPr>
    </w:lvl>
    <w:lvl w:ilvl="4" w:tplc="56D4790C" w:tentative="1">
      <w:start w:val="1"/>
      <w:numFmt w:val="bullet"/>
      <w:lvlText w:val=""/>
      <w:lvlJc w:val="left"/>
      <w:pPr>
        <w:tabs>
          <w:tab w:val="num" w:pos="3600"/>
        </w:tabs>
        <w:ind w:left="3600" w:hanging="360"/>
      </w:pPr>
      <w:rPr>
        <w:rFonts w:ascii="Symbol" w:hAnsi="Symbol" w:hint="default"/>
      </w:rPr>
    </w:lvl>
    <w:lvl w:ilvl="5" w:tplc="3CA6FE26" w:tentative="1">
      <w:start w:val="1"/>
      <w:numFmt w:val="bullet"/>
      <w:lvlText w:val=""/>
      <w:lvlJc w:val="left"/>
      <w:pPr>
        <w:tabs>
          <w:tab w:val="num" w:pos="4320"/>
        </w:tabs>
        <w:ind w:left="4320" w:hanging="360"/>
      </w:pPr>
      <w:rPr>
        <w:rFonts w:ascii="Symbol" w:hAnsi="Symbol" w:hint="default"/>
      </w:rPr>
    </w:lvl>
    <w:lvl w:ilvl="6" w:tplc="B9D82FA4" w:tentative="1">
      <w:start w:val="1"/>
      <w:numFmt w:val="bullet"/>
      <w:lvlText w:val=""/>
      <w:lvlJc w:val="left"/>
      <w:pPr>
        <w:tabs>
          <w:tab w:val="num" w:pos="5040"/>
        </w:tabs>
        <w:ind w:left="5040" w:hanging="360"/>
      </w:pPr>
      <w:rPr>
        <w:rFonts w:ascii="Symbol" w:hAnsi="Symbol" w:hint="default"/>
      </w:rPr>
    </w:lvl>
    <w:lvl w:ilvl="7" w:tplc="F2D6A3CE" w:tentative="1">
      <w:start w:val="1"/>
      <w:numFmt w:val="bullet"/>
      <w:lvlText w:val=""/>
      <w:lvlJc w:val="left"/>
      <w:pPr>
        <w:tabs>
          <w:tab w:val="num" w:pos="5760"/>
        </w:tabs>
        <w:ind w:left="5760" w:hanging="360"/>
      </w:pPr>
      <w:rPr>
        <w:rFonts w:ascii="Symbol" w:hAnsi="Symbol" w:hint="default"/>
      </w:rPr>
    </w:lvl>
    <w:lvl w:ilvl="8" w:tplc="ABF0C7C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60153E"/>
    <w:multiLevelType w:val="hybridMultilevel"/>
    <w:tmpl w:val="5C1614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E9666D3"/>
    <w:multiLevelType w:val="hybridMultilevel"/>
    <w:tmpl w:val="0A780B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85D564D"/>
    <w:multiLevelType w:val="hybridMultilevel"/>
    <w:tmpl w:val="0BB0BB36"/>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259026484">
    <w:abstractNumId w:val="2"/>
  </w:num>
  <w:num w:numId="2" w16cid:durableId="1928537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096374">
    <w:abstractNumId w:val="3"/>
  </w:num>
  <w:num w:numId="4" w16cid:durableId="494879304">
    <w:abstractNumId w:val="4"/>
  </w:num>
  <w:num w:numId="5" w16cid:durableId="2021618849">
    <w:abstractNumId w:val="1"/>
  </w:num>
  <w:num w:numId="6" w16cid:durableId="181502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87"/>
    <w:rsid w:val="00005DE0"/>
    <w:rsid w:val="00007F18"/>
    <w:rsid w:val="00010EC2"/>
    <w:rsid w:val="0001221E"/>
    <w:rsid w:val="00017A62"/>
    <w:rsid w:val="00053283"/>
    <w:rsid w:val="0005617D"/>
    <w:rsid w:val="00056260"/>
    <w:rsid w:val="00057335"/>
    <w:rsid w:val="00071150"/>
    <w:rsid w:val="000A0F8E"/>
    <w:rsid w:val="000C5E3B"/>
    <w:rsid w:val="000D5976"/>
    <w:rsid w:val="00114CAE"/>
    <w:rsid w:val="0013743C"/>
    <w:rsid w:val="00151F7E"/>
    <w:rsid w:val="00153BFB"/>
    <w:rsid w:val="001566BD"/>
    <w:rsid w:val="00167AE5"/>
    <w:rsid w:val="00176C0A"/>
    <w:rsid w:val="001806B5"/>
    <w:rsid w:val="00182330"/>
    <w:rsid w:val="001B6E8A"/>
    <w:rsid w:val="001E152A"/>
    <w:rsid w:val="001E2497"/>
    <w:rsid w:val="001F66B3"/>
    <w:rsid w:val="00217CF9"/>
    <w:rsid w:val="00222812"/>
    <w:rsid w:val="00223F02"/>
    <w:rsid w:val="00233A66"/>
    <w:rsid w:val="0025226F"/>
    <w:rsid w:val="00255B90"/>
    <w:rsid w:val="00263390"/>
    <w:rsid w:val="00267040"/>
    <w:rsid w:val="002703F0"/>
    <w:rsid w:val="00274C9E"/>
    <w:rsid w:val="002818DB"/>
    <w:rsid w:val="002937B2"/>
    <w:rsid w:val="002A57C0"/>
    <w:rsid w:val="002C1D6B"/>
    <w:rsid w:val="002C2FCB"/>
    <w:rsid w:val="00310057"/>
    <w:rsid w:val="00396191"/>
    <w:rsid w:val="003B6798"/>
    <w:rsid w:val="003D1EAE"/>
    <w:rsid w:val="003E6EDD"/>
    <w:rsid w:val="003F6B6E"/>
    <w:rsid w:val="004125DA"/>
    <w:rsid w:val="00454FC7"/>
    <w:rsid w:val="004555FC"/>
    <w:rsid w:val="00465983"/>
    <w:rsid w:val="00487A2B"/>
    <w:rsid w:val="004908E4"/>
    <w:rsid w:val="00492E24"/>
    <w:rsid w:val="00496B94"/>
    <w:rsid w:val="004977C3"/>
    <w:rsid w:val="004B702E"/>
    <w:rsid w:val="004B75B6"/>
    <w:rsid w:val="004D642E"/>
    <w:rsid w:val="004E0AE1"/>
    <w:rsid w:val="005200C2"/>
    <w:rsid w:val="00520D6B"/>
    <w:rsid w:val="00525352"/>
    <w:rsid w:val="00530BC4"/>
    <w:rsid w:val="005663F3"/>
    <w:rsid w:val="00571465"/>
    <w:rsid w:val="005763B9"/>
    <w:rsid w:val="005864BB"/>
    <w:rsid w:val="00597516"/>
    <w:rsid w:val="00597CCB"/>
    <w:rsid w:val="005A2B38"/>
    <w:rsid w:val="005C1DC7"/>
    <w:rsid w:val="005E672A"/>
    <w:rsid w:val="0062708E"/>
    <w:rsid w:val="00645595"/>
    <w:rsid w:val="006828D5"/>
    <w:rsid w:val="006C053C"/>
    <w:rsid w:val="006D3E9F"/>
    <w:rsid w:val="006E6987"/>
    <w:rsid w:val="006F582C"/>
    <w:rsid w:val="00701A2C"/>
    <w:rsid w:val="00710093"/>
    <w:rsid w:val="00712D26"/>
    <w:rsid w:val="007149BA"/>
    <w:rsid w:val="0073348B"/>
    <w:rsid w:val="00737887"/>
    <w:rsid w:val="00761C7F"/>
    <w:rsid w:val="007634A1"/>
    <w:rsid w:val="0076400E"/>
    <w:rsid w:val="007841B3"/>
    <w:rsid w:val="00790748"/>
    <w:rsid w:val="00793DE5"/>
    <w:rsid w:val="00794748"/>
    <w:rsid w:val="007A1CCC"/>
    <w:rsid w:val="007A5384"/>
    <w:rsid w:val="007E19E1"/>
    <w:rsid w:val="007F5889"/>
    <w:rsid w:val="00816505"/>
    <w:rsid w:val="008166FB"/>
    <w:rsid w:val="00847615"/>
    <w:rsid w:val="0085635B"/>
    <w:rsid w:val="008706F5"/>
    <w:rsid w:val="008849F0"/>
    <w:rsid w:val="00886D58"/>
    <w:rsid w:val="008948F1"/>
    <w:rsid w:val="008E02F2"/>
    <w:rsid w:val="008E507C"/>
    <w:rsid w:val="008F3D32"/>
    <w:rsid w:val="0090419E"/>
    <w:rsid w:val="0091342D"/>
    <w:rsid w:val="0091396A"/>
    <w:rsid w:val="009520F5"/>
    <w:rsid w:val="00961398"/>
    <w:rsid w:val="009656B5"/>
    <w:rsid w:val="00973895"/>
    <w:rsid w:val="0097787E"/>
    <w:rsid w:val="0099631A"/>
    <w:rsid w:val="009A5779"/>
    <w:rsid w:val="009B1BEF"/>
    <w:rsid w:val="009B60C7"/>
    <w:rsid w:val="009D2834"/>
    <w:rsid w:val="009D616D"/>
    <w:rsid w:val="009E03FA"/>
    <w:rsid w:val="009E5E32"/>
    <w:rsid w:val="00A47622"/>
    <w:rsid w:val="00A90FC3"/>
    <w:rsid w:val="00AB23E5"/>
    <w:rsid w:val="00AC0FC0"/>
    <w:rsid w:val="00AC4B9D"/>
    <w:rsid w:val="00AF6670"/>
    <w:rsid w:val="00B21F9A"/>
    <w:rsid w:val="00B24098"/>
    <w:rsid w:val="00B36C0D"/>
    <w:rsid w:val="00B452C2"/>
    <w:rsid w:val="00B567AD"/>
    <w:rsid w:val="00B56908"/>
    <w:rsid w:val="00B63C39"/>
    <w:rsid w:val="00B6512D"/>
    <w:rsid w:val="00B75EB1"/>
    <w:rsid w:val="00B83643"/>
    <w:rsid w:val="00BA056A"/>
    <w:rsid w:val="00BB591C"/>
    <w:rsid w:val="00BD64B2"/>
    <w:rsid w:val="00C212C4"/>
    <w:rsid w:val="00C34EAD"/>
    <w:rsid w:val="00C43A21"/>
    <w:rsid w:val="00C66DCC"/>
    <w:rsid w:val="00CB24F6"/>
    <w:rsid w:val="00CF1487"/>
    <w:rsid w:val="00D032FA"/>
    <w:rsid w:val="00D25A73"/>
    <w:rsid w:val="00D56B9A"/>
    <w:rsid w:val="00D924DC"/>
    <w:rsid w:val="00DA1FA2"/>
    <w:rsid w:val="00DA781C"/>
    <w:rsid w:val="00DA7C06"/>
    <w:rsid w:val="00DB032A"/>
    <w:rsid w:val="00DB3B76"/>
    <w:rsid w:val="00DC767D"/>
    <w:rsid w:val="00DF53C6"/>
    <w:rsid w:val="00DF616C"/>
    <w:rsid w:val="00E44A8D"/>
    <w:rsid w:val="00E46E43"/>
    <w:rsid w:val="00E6070D"/>
    <w:rsid w:val="00EA035B"/>
    <w:rsid w:val="00EA116E"/>
    <w:rsid w:val="00EA476A"/>
    <w:rsid w:val="00EC0462"/>
    <w:rsid w:val="00F358BF"/>
    <w:rsid w:val="00F46BC6"/>
    <w:rsid w:val="00F50219"/>
    <w:rsid w:val="00F53FA0"/>
    <w:rsid w:val="00F76333"/>
    <w:rsid w:val="00FC4C04"/>
    <w:rsid w:val="00FD173D"/>
    <w:rsid w:val="00FD623C"/>
    <w:rsid w:val="00FE56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44206"/>
  <w15:docId w15:val="{4328E889-2BF9-4824-8696-F65E20EB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48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487"/>
    <w:pPr>
      <w:tabs>
        <w:tab w:val="center" w:pos="4153"/>
        <w:tab w:val="right" w:pos="8306"/>
      </w:tabs>
    </w:pPr>
  </w:style>
  <w:style w:type="character" w:customStyle="1" w:styleId="Char">
    <w:name w:val="Κεφαλίδα Char"/>
    <w:link w:val="a3"/>
    <w:uiPriority w:val="99"/>
    <w:rsid w:val="00CF1487"/>
    <w:rPr>
      <w:sz w:val="22"/>
      <w:szCs w:val="22"/>
      <w:lang w:eastAsia="en-US"/>
    </w:rPr>
  </w:style>
  <w:style w:type="paragraph" w:styleId="a4">
    <w:name w:val="footer"/>
    <w:basedOn w:val="a"/>
    <w:link w:val="Char0"/>
    <w:uiPriority w:val="99"/>
    <w:unhideWhenUsed/>
    <w:rsid w:val="00CF1487"/>
    <w:pPr>
      <w:tabs>
        <w:tab w:val="center" w:pos="4153"/>
        <w:tab w:val="right" w:pos="8306"/>
      </w:tabs>
    </w:pPr>
  </w:style>
  <w:style w:type="character" w:customStyle="1" w:styleId="Char0">
    <w:name w:val="Υποσέλιδο Char"/>
    <w:link w:val="a4"/>
    <w:uiPriority w:val="99"/>
    <w:rsid w:val="00CF1487"/>
    <w:rPr>
      <w:sz w:val="22"/>
      <w:szCs w:val="22"/>
      <w:lang w:eastAsia="en-US"/>
    </w:rPr>
  </w:style>
  <w:style w:type="paragraph" w:styleId="a5">
    <w:name w:val="Balloon Text"/>
    <w:basedOn w:val="a"/>
    <w:link w:val="Char1"/>
    <w:uiPriority w:val="99"/>
    <w:semiHidden/>
    <w:unhideWhenUsed/>
    <w:rsid w:val="00FD623C"/>
    <w:pPr>
      <w:spacing w:after="0" w:line="240" w:lineRule="auto"/>
    </w:pPr>
    <w:rPr>
      <w:rFonts w:ascii="Tahoma" w:hAnsi="Tahoma"/>
      <w:sz w:val="16"/>
      <w:szCs w:val="16"/>
    </w:rPr>
  </w:style>
  <w:style w:type="character" w:customStyle="1" w:styleId="Char1">
    <w:name w:val="Κείμενο πλαισίου Char"/>
    <w:link w:val="a5"/>
    <w:uiPriority w:val="99"/>
    <w:semiHidden/>
    <w:rsid w:val="00FD623C"/>
    <w:rPr>
      <w:rFonts w:ascii="Tahoma" w:hAnsi="Tahoma" w:cs="Tahoma"/>
      <w:sz w:val="16"/>
      <w:szCs w:val="16"/>
      <w:lang w:eastAsia="en-US"/>
    </w:rPr>
  </w:style>
  <w:style w:type="paragraph" w:customStyle="1" w:styleId="xdefault">
    <w:name w:val="x_default"/>
    <w:basedOn w:val="a"/>
    <w:rsid w:val="00DC767D"/>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DC767D"/>
  </w:style>
  <w:style w:type="paragraph" w:styleId="a6">
    <w:name w:val="List Paragraph"/>
    <w:basedOn w:val="a"/>
    <w:uiPriority w:val="34"/>
    <w:qFormat/>
    <w:rsid w:val="002937B2"/>
    <w:pPr>
      <w:ind w:left="720"/>
      <w:contextualSpacing/>
    </w:pPr>
    <w:rPr>
      <w:rFonts w:asciiTheme="minorHAnsi" w:eastAsiaTheme="minorHAnsi" w:hAnsiTheme="minorHAnsi" w:cstheme="minorBidi"/>
    </w:rPr>
  </w:style>
  <w:style w:type="character" w:customStyle="1" w:styleId="highlight">
    <w:name w:val="highlight"/>
    <w:basedOn w:val="a0"/>
    <w:rsid w:val="007841B3"/>
  </w:style>
  <w:style w:type="character" w:customStyle="1" w:styleId="Char2">
    <w:name w:val="Χωρίς διάστιχο Char"/>
    <w:link w:val="NoSpacing1"/>
    <w:uiPriority w:val="1"/>
    <w:qFormat/>
    <w:locked/>
    <w:rsid w:val="00A90FC3"/>
    <w:rPr>
      <w:rFonts w:asciiTheme="minorHAnsi" w:eastAsiaTheme="minorHAnsi" w:hAnsiTheme="minorHAnsi" w:cstheme="minorBidi"/>
      <w:sz w:val="22"/>
      <w:szCs w:val="22"/>
      <w:lang w:val="en-US" w:eastAsia="en-US"/>
    </w:rPr>
  </w:style>
  <w:style w:type="paragraph" w:customStyle="1" w:styleId="NoSpacing1">
    <w:name w:val="No Spacing1"/>
    <w:link w:val="Char2"/>
    <w:uiPriority w:val="1"/>
    <w:qFormat/>
    <w:rsid w:val="00A90FC3"/>
    <w:rPr>
      <w:rFonts w:asciiTheme="minorHAnsi" w:eastAsiaTheme="minorHAnsi" w:hAnsiTheme="minorHAnsi" w:cstheme="minorBidi"/>
      <w:sz w:val="22"/>
      <w:szCs w:val="22"/>
      <w:lang w:val="en-US" w:eastAsia="en-US"/>
    </w:rPr>
  </w:style>
  <w:style w:type="character" w:styleId="a7">
    <w:name w:val="annotation reference"/>
    <w:basedOn w:val="a0"/>
    <w:uiPriority w:val="99"/>
    <w:semiHidden/>
    <w:unhideWhenUsed/>
    <w:rsid w:val="00F50219"/>
    <w:rPr>
      <w:sz w:val="16"/>
      <w:szCs w:val="16"/>
    </w:rPr>
  </w:style>
  <w:style w:type="paragraph" w:styleId="a8">
    <w:name w:val="annotation text"/>
    <w:basedOn w:val="a"/>
    <w:link w:val="Char3"/>
    <w:uiPriority w:val="99"/>
    <w:unhideWhenUsed/>
    <w:rsid w:val="00F50219"/>
    <w:pPr>
      <w:spacing w:line="240" w:lineRule="auto"/>
    </w:pPr>
    <w:rPr>
      <w:sz w:val="20"/>
      <w:szCs w:val="20"/>
    </w:rPr>
  </w:style>
  <w:style w:type="character" w:customStyle="1" w:styleId="Char3">
    <w:name w:val="Κείμενο σχολίου Char"/>
    <w:basedOn w:val="a0"/>
    <w:link w:val="a8"/>
    <w:uiPriority w:val="99"/>
    <w:rsid w:val="00F50219"/>
    <w:rPr>
      <w:lang w:eastAsia="en-US"/>
    </w:rPr>
  </w:style>
  <w:style w:type="paragraph" w:styleId="a9">
    <w:name w:val="annotation subject"/>
    <w:basedOn w:val="a8"/>
    <w:next w:val="a8"/>
    <w:link w:val="Char4"/>
    <w:uiPriority w:val="99"/>
    <w:semiHidden/>
    <w:unhideWhenUsed/>
    <w:rsid w:val="00F50219"/>
    <w:rPr>
      <w:b/>
      <w:bCs/>
    </w:rPr>
  </w:style>
  <w:style w:type="character" w:customStyle="1" w:styleId="Char4">
    <w:name w:val="Θέμα σχολίου Char"/>
    <w:basedOn w:val="Char3"/>
    <w:link w:val="a9"/>
    <w:uiPriority w:val="99"/>
    <w:semiHidden/>
    <w:rsid w:val="00F5021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14005">
      <w:bodyDiv w:val="1"/>
      <w:marLeft w:val="0"/>
      <w:marRight w:val="0"/>
      <w:marTop w:val="0"/>
      <w:marBottom w:val="0"/>
      <w:divBdr>
        <w:top w:val="none" w:sz="0" w:space="0" w:color="auto"/>
        <w:left w:val="none" w:sz="0" w:space="0" w:color="auto"/>
        <w:bottom w:val="none" w:sz="0" w:space="0" w:color="auto"/>
        <w:right w:val="none" w:sz="0" w:space="0" w:color="auto"/>
      </w:divBdr>
    </w:div>
    <w:div w:id="690759711">
      <w:bodyDiv w:val="1"/>
      <w:marLeft w:val="0"/>
      <w:marRight w:val="0"/>
      <w:marTop w:val="0"/>
      <w:marBottom w:val="0"/>
      <w:divBdr>
        <w:top w:val="none" w:sz="0" w:space="0" w:color="auto"/>
        <w:left w:val="none" w:sz="0" w:space="0" w:color="auto"/>
        <w:bottom w:val="none" w:sz="0" w:space="0" w:color="auto"/>
        <w:right w:val="none" w:sz="0" w:space="0" w:color="auto"/>
      </w:divBdr>
    </w:div>
    <w:div w:id="10999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6F22E-7107-495A-B57F-FAD3965B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756</Words>
  <Characters>4086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Παναγιώτα Αλεξόγλου</dc:creator>
  <cp:lastModifiedBy>Παναγιώτα Αλεξόγλου</cp:lastModifiedBy>
  <cp:revision>15</cp:revision>
  <cp:lastPrinted>2026-03-26T16:29:00Z</cp:lastPrinted>
  <dcterms:created xsi:type="dcterms:W3CDTF">2026-04-21T08:37:00Z</dcterms:created>
  <dcterms:modified xsi:type="dcterms:W3CDTF">2026-05-21T12:05:00Z</dcterms:modified>
</cp:coreProperties>
</file>